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3731" w14:textId="03CB288A" w:rsidR="002C6F8A" w:rsidRPr="0004163D" w:rsidRDefault="5393101C" w:rsidP="00804177">
      <w:pPr>
        <w:pStyle w:val="NewNormal"/>
      </w:pPr>
      <w:r>
        <w:rPr>
          <w:noProof/>
        </w:rPr>
        <w:drawing>
          <wp:inline distT="0" distB="0" distL="0" distR="0" wp14:anchorId="41988B87" wp14:editId="28AD7634">
            <wp:extent cx="2131540" cy="451021"/>
            <wp:effectExtent l="0" t="0" r="9525" b="9525"/>
            <wp:docPr id="1083057173" name="Picture 52" descr="SU_4C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540" cy="45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1A81" w14:textId="77777777" w:rsidR="002C6F8A" w:rsidRPr="0004163D" w:rsidRDefault="002C6F8A" w:rsidP="26F03C56">
      <w:pPr>
        <w:ind w:left="180" w:firstLine="0"/>
      </w:pPr>
    </w:p>
    <w:p w14:paraId="1A1EC08D" w14:textId="325BF2D6" w:rsidR="002C6F8A" w:rsidRPr="0004163D" w:rsidRDefault="55F10E36" w:rsidP="26F03C56">
      <w:pPr>
        <w:pStyle w:val="Title"/>
        <w:ind w:left="180" w:firstLine="0"/>
        <w:rPr>
          <w:rFonts w:ascii="Arial Nova" w:hAnsi="Arial Nova"/>
          <w:sz w:val="32"/>
          <w:szCs w:val="32"/>
        </w:rPr>
      </w:pPr>
      <w:r w:rsidRPr="26F03C56">
        <w:rPr>
          <w:rFonts w:ascii="Arial Nova" w:hAnsi="Arial Nova"/>
          <w:sz w:val="32"/>
          <w:szCs w:val="32"/>
        </w:rPr>
        <w:t xml:space="preserve">Asynchronous </w:t>
      </w:r>
      <w:r w:rsidR="1472695E" w:rsidRPr="26F03C56">
        <w:rPr>
          <w:rFonts w:ascii="Arial Nova" w:hAnsi="Arial Nova"/>
          <w:sz w:val="32"/>
          <w:szCs w:val="32"/>
        </w:rPr>
        <w:t xml:space="preserve">Online </w:t>
      </w:r>
      <w:r w:rsidR="65BFC8FE" w:rsidRPr="26F03C56">
        <w:rPr>
          <w:rFonts w:ascii="Arial Nova" w:hAnsi="Arial Nova"/>
          <w:sz w:val="32"/>
          <w:szCs w:val="32"/>
        </w:rPr>
        <w:t xml:space="preserve">Classroom </w:t>
      </w:r>
      <w:r w:rsidR="1472695E" w:rsidRPr="26F03C56">
        <w:rPr>
          <w:rFonts w:ascii="Arial Nova" w:hAnsi="Arial Nova"/>
          <w:sz w:val="32"/>
          <w:szCs w:val="32"/>
        </w:rPr>
        <w:t>Observation Form</w:t>
      </w:r>
    </w:p>
    <w:p w14:paraId="526A1585" w14:textId="3E754B15" w:rsidR="42E17C5C" w:rsidRDefault="7A49E687" w:rsidP="00804177">
      <w:pPr>
        <w:pStyle w:val="Heading2"/>
      </w:pPr>
      <w:r>
        <w:t>Purpose</w:t>
      </w:r>
    </w:p>
    <w:p w14:paraId="00DAA505" w14:textId="711D683B" w:rsidR="5A6356AD" w:rsidRPr="00A627B2" w:rsidRDefault="69C31FB7" w:rsidP="00804177">
      <w:pPr>
        <w:pStyle w:val="NewNormal"/>
        <w:rPr>
          <w:rFonts w:asciiTheme="minorHAnsi" w:hAnsiTheme="minorHAnsi" w:cstheme="minorHAnsi"/>
        </w:rPr>
      </w:pPr>
      <w:r>
        <w:t>The Online C</w:t>
      </w:r>
      <w:r w:rsidR="3BFE1EE8">
        <w:t xml:space="preserve">lassroom </w:t>
      </w:r>
      <w:r w:rsidR="79EBD8B3">
        <w:t>O</w:t>
      </w:r>
      <w:r>
        <w:t xml:space="preserve">bservation is a holistic snapshot of </w:t>
      </w:r>
      <w:r w:rsidR="00A627B2">
        <w:t xml:space="preserve">an </w:t>
      </w:r>
      <w:r>
        <w:t>asynchronous online course</w:t>
      </w:r>
      <w:r w:rsidR="5ADE154E">
        <w:t>.</w:t>
      </w:r>
      <w:r w:rsidR="00A627B2">
        <w:t xml:space="preserve"> </w:t>
      </w:r>
      <w:r w:rsidR="00A627B2" w:rsidRPr="00A627B2">
        <w:rPr>
          <w:rFonts w:asciiTheme="minorHAnsi" w:hAnsiTheme="minorHAnsi" w:cstheme="minorHAnsi"/>
          <w:color w:val="000000"/>
          <w:shd w:val="clear" w:color="auto" w:fill="FFFFFF"/>
        </w:rPr>
        <w:t>Not all standard</w:t>
      </w:r>
      <w:r w:rsidR="00517155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A627B2">
        <w:rPr>
          <w:rFonts w:asciiTheme="minorHAnsi" w:hAnsiTheme="minorHAnsi" w:cstheme="minorHAnsi"/>
          <w:color w:val="000000"/>
          <w:shd w:val="clear" w:color="auto" w:fill="FFFFFF"/>
        </w:rPr>
        <w:t xml:space="preserve"> in the </w:t>
      </w:r>
      <w:r w:rsidR="00653198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A627B2">
        <w:rPr>
          <w:rFonts w:asciiTheme="minorHAnsi" w:hAnsiTheme="minorHAnsi" w:cstheme="minorHAnsi"/>
          <w:color w:val="000000"/>
          <w:shd w:val="clear" w:color="auto" w:fill="FFFFFF"/>
        </w:rPr>
        <w:t xml:space="preserve">ection 2 </w:t>
      </w:r>
      <w:r w:rsidR="00653198">
        <w:rPr>
          <w:rFonts w:asciiTheme="minorHAnsi" w:hAnsiTheme="minorHAnsi" w:cstheme="minorHAnsi"/>
          <w:color w:val="000000"/>
          <w:shd w:val="clear" w:color="auto" w:fill="FFFFFF"/>
        </w:rPr>
        <w:t>tool</w:t>
      </w:r>
      <w:r w:rsidR="00A627B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627B2" w:rsidRPr="00A627B2">
        <w:rPr>
          <w:rFonts w:asciiTheme="minorHAnsi" w:hAnsiTheme="minorHAnsi" w:cstheme="minorHAnsi"/>
          <w:color w:val="000000"/>
          <w:shd w:val="clear" w:color="auto" w:fill="FFFFFF"/>
        </w:rPr>
        <w:t>may be visible within one module. The instructor i</w:t>
      </w:r>
      <w:r w:rsidR="00E92108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A627B2" w:rsidRPr="00A627B2">
        <w:rPr>
          <w:rFonts w:asciiTheme="minorHAnsi" w:hAnsiTheme="minorHAnsi" w:cstheme="minorHAnsi"/>
          <w:color w:val="000000"/>
          <w:shd w:val="clear" w:color="auto" w:fill="FFFFFF"/>
        </w:rPr>
        <w:t xml:space="preserve"> encouraged to comment on standards not observed.</w:t>
      </w:r>
    </w:p>
    <w:p w14:paraId="2460254B" w14:textId="009F8710" w:rsidR="002C6F8A" w:rsidRPr="0004163D" w:rsidRDefault="4681F91B" w:rsidP="00195C70">
      <w:pPr>
        <w:pStyle w:val="Heading1"/>
      </w:pPr>
      <w:r>
        <w:t>OBSERVATION</w:t>
      </w:r>
      <w:r w:rsidR="010C1C56">
        <w:t xml:space="preserve"> </w:t>
      </w:r>
      <w:r w:rsidR="6E2B48A2">
        <w:t>CYCLE</w:t>
      </w:r>
      <w:r w:rsidR="509E342B">
        <w:tab/>
      </w:r>
    </w:p>
    <w:p w14:paraId="132B1325" w14:textId="69AD7D84" w:rsidR="3F87EC17" w:rsidRPr="00804177" w:rsidRDefault="5A56DED2" w:rsidP="00804177">
      <w:pPr>
        <w:pStyle w:val="Heading2"/>
      </w:pPr>
      <w:r w:rsidRPr="00804177">
        <w:t>Adjunct Faculty</w:t>
      </w:r>
    </w:p>
    <w:p w14:paraId="54A7D89E" w14:textId="77777777" w:rsidR="00804177" w:rsidRDefault="0BAA2554" w:rsidP="00804177">
      <w:pPr>
        <w:pStyle w:val="NewNormal"/>
        <w:numPr>
          <w:ilvl w:val="0"/>
          <w:numId w:val="28"/>
        </w:numPr>
      </w:pPr>
      <w:r>
        <w:t>Every newly hired adjunct faculty member, regardless of rank or previous experience, is observed in their first semester/session of teaching and then again within one year of their first observation.</w:t>
      </w:r>
      <w:r w:rsidR="00804177">
        <w:t xml:space="preserve">  </w:t>
      </w:r>
    </w:p>
    <w:p w14:paraId="4CAB0EE9" w14:textId="0A3447AF" w:rsidR="017D2629" w:rsidRDefault="221D1FE4" w:rsidP="00804177">
      <w:pPr>
        <w:pStyle w:val="NewNormal"/>
        <w:numPr>
          <w:ilvl w:val="0"/>
          <w:numId w:val="28"/>
        </w:numPr>
      </w:pPr>
      <w:r>
        <w:t xml:space="preserve">The </w:t>
      </w:r>
      <w:r w:rsidR="7ADC0D23">
        <w:t>o</w:t>
      </w:r>
      <w:r w:rsidR="7E98838F">
        <w:t>bservation</w:t>
      </w:r>
      <w:r w:rsidR="7AEE8844">
        <w:t xml:space="preserve"> </w:t>
      </w:r>
      <w:r w:rsidR="7E98838F">
        <w:t xml:space="preserve">may be conducted by </w:t>
      </w:r>
      <w:r w:rsidR="78DF0402">
        <w:t xml:space="preserve">the </w:t>
      </w:r>
      <w:r w:rsidR="7E98838F">
        <w:t>Dean, Academic Program Administrator</w:t>
      </w:r>
      <w:r w:rsidR="1FB577EA">
        <w:t xml:space="preserve"> </w:t>
      </w:r>
      <w:r w:rsidR="7E98838F">
        <w:t>(APA), Supervisor,</w:t>
      </w:r>
      <w:r w:rsidR="66016CD7">
        <w:t xml:space="preserve"> or a Full-time</w:t>
      </w:r>
      <w:r w:rsidR="718FC305">
        <w:t xml:space="preserve"> </w:t>
      </w:r>
      <w:r w:rsidR="00804177">
        <w:t>F</w:t>
      </w:r>
      <w:r w:rsidR="66016CD7">
        <w:t>aculty Peer.</w:t>
      </w:r>
      <w:r w:rsidR="7E98838F">
        <w:t xml:space="preserve"> </w:t>
      </w:r>
    </w:p>
    <w:p w14:paraId="434C64D0" w14:textId="77777777" w:rsidR="00804177" w:rsidRDefault="0BAA2554" w:rsidP="00804177">
      <w:pPr>
        <w:pStyle w:val="NewNormal"/>
        <w:numPr>
          <w:ilvl w:val="0"/>
          <w:numId w:val="28"/>
        </w:numPr>
      </w:pPr>
      <w:r>
        <w:t>If there is a gap of more than one year between the first and second observation, then the faculty member is observed in the next semester/session in which they teach.</w:t>
      </w:r>
      <w:r w:rsidR="7AF18BF3">
        <w:t xml:space="preserve"> </w:t>
      </w:r>
      <w:r w:rsidR="00804177">
        <w:t xml:space="preserve"> </w:t>
      </w:r>
    </w:p>
    <w:p w14:paraId="242AC82F" w14:textId="64C45B46" w:rsidR="38A453EF" w:rsidRDefault="7AF18BF3" w:rsidP="00804177">
      <w:pPr>
        <w:pStyle w:val="NewNormal"/>
        <w:numPr>
          <w:ilvl w:val="0"/>
          <w:numId w:val="28"/>
        </w:numPr>
        <w:rPr>
          <w:rFonts w:ascii="Arial Nova" w:eastAsia="Arial Nova" w:hAnsi="Arial Nova" w:cs="Arial Nova"/>
          <w:color w:val="000000" w:themeColor="text1"/>
        </w:rPr>
      </w:pPr>
      <w:r w:rsidRPr="00804177">
        <w:t>After</w:t>
      </w:r>
      <w:r>
        <w:t xml:space="preserve"> the second observation, the adjunct faculty member is observed every three years unless the Academic Program Administrator deems it necessary to observe sooner. </w:t>
      </w:r>
    </w:p>
    <w:p w14:paraId="7EE38CFA" w14:textId="00663516" w:rsidR="3F87EC17" w:rsidRDefault="5A56DED2" w:rsidP="00804177">
      <w:pPr>
        <w:pStyle w:val="Heading2"/>
      </w:pPr>
      <w:r>
        <w:t>Full-</w:t>
      </w:r>
      <w:r w:rsidR="4E89A6B9">
        <w:t>T</w:t>
      </w:r>
      <w:r>
        <w:t>ime Faculty</w:t>
      </w:r>
    </w:p>
    <w:p w14:paraId="26F8AA51" w14:textId="0F23DC3D" w:rsidR="3F87EC17" w:rsidRDefault="0BAA2554" w:rsidP="00804177">
      <w:pPr>
        <w:pStyle w:val="NewNormal"/>
        <w:numPr>
          <w:ilvl w:val="0"/>
          <w:numId w:val="29"/>
        </w:numPr>
        <w:rPr>
          <w:rFonts w:ascii="Arial Nova" w:eastAsia="Arial Nova" w:hAnsi="Arial Nova" w:cs="Arial Nova"/>
          <w:color w:val="000000" w:themeColor="text1"/>
        </w:rPr>
      </w:pPr>
      <w:r w:rsidRPr="00804177">
        <w:t>Observation</w:t>
      </w:r>
      <w:r w:rsidR="347261E6" w:rsidRPr="00804177">
        <w:t>s</w:t>
      </w:r>
      <w:r w:rsidR="347261E6">
        <w:t xml:space="preserve"> </w:t>
      </w:r>
      <w:r>
        <w:t xml:space="preserve">of full-time faculty are conducted by </w:t>
      </w:r>
      <w:r w:rsidR="53F6BCF3">
        <w:t xml:space="preserve">the </w:t>
      </w:r>
      <w:r>
        <w:t>Academic Program Administrator</w:t>
      </w:r>
      <w:r w:rsidR="5FB9BC70">
        <w:t xml:space="preserve"> </w:t>
      </w:r>
      <w:r>
        <w:t>(APA)</w:t>
      </w:r>
      <w:r w:rsidR="158406A9">
        <w:t xml:space="preserve"> or Dean</w:t>
      </w:r>
      <w:r>
        <w:t>.</w:t>
      </w:r>
      <w:r w:rsidR="4AF470C9">
        <w:t xml:space="preserve">  </w:t>
      </w:r>
      <w:r>
        <w:t>Every newly hired full-time faculty member, regardless of rank or previous experience, is observed annually for the first three years of employment.</w:t>
      </w:r>
    </w:p>
    <w:p w14:paraId="35F758B6" w14:textId="77777777" w:rsidR="00804177" w:rsidRDefault="0BAA2554" w:rsidP="00804177">
      <w:pPr>
        <w:pStyle w:val="NewNormal"/>
        <w:numPr>
          <w:ilvl w:val="0"/>
          <w:numId w:val="29"/>
        </w:numPr>
      </w:pPr>
      <w:r>
        <w:t>In the fourth year of employment and beyond, the minimum observation requirements are as follows:</w:t>
      </w:r>
    </w:p>
    <w:p w14:paraId="3CE5F5F0" w14:textId="77777777" w:rsidR="00804177" w:rsidRDefault="0BAA2554" w:rsidP="00804177">
      <w:pPr>
        <w:pStyle w:val="NewNormal"/>
        <w:numPr>
          <w:ilvl w:val="1"/>
          <w:numId w:val="29"/>
        </w:numPr>
      </w:pPr>
      <w:r>
        <w:t>Professor: Every three years</w:t>
      </w:r>
    </w:p>
    <w:p w14:paraId="717DDA77" w14:textId="77777777" w:rsidR="00804177" w:rsidRDefault="0BAA2554" w:rsidP="00804177">
      <w:pPr>
        <w:pStyle w:val="NewNormal"/>
        <w:numPr>
          <w:ilvl w:val="1"/>
          <w:numId w:val="29"/>
        </w:numPr>
      </w:pPr>
      <w:r>
        <w:t>Associate Professor or Senior Lecturer: Every two years</w:t>
      </w:r>
    </w:p>
    <w:p w14:paraId="02D01B6D" w14:textId="60B0962B" w:rsidR="3F87EC17" w:rsidRPr="00804177" w:rsidRDefault="0BAA2554" w:rsidP="00804177">
      <w:pPr>
        <w:pStyle w:val="NewNormal"/>
        <w:numPr>
          <w:ilvl w:val="1"/>
          <w:numId w:val="29"/>
        </w:numPr>
      </w:pPr>
      <w:r>
        <w:t>Assistant Professor or Lecturer: Annually</w:t>
      </w:r>
    </w:p>
    <w:p w14:paraId="59D8BD10" w14:textId="17FD68A9" w:rsidR="002C6F8A" w:rsidRPr="00A627B2" w:rsidRDefault="12AFB242" w:rsidP="00A627B2">
      <w:pPr>
        <w:ind w:left="180" w:firstLine="0"/>
        <w:jc w:val="left"/>
        <w:rPr>
          <w:rFonts w:ascii="Calibri" w:eastAsia="Calibri" w:hAnsi="Calibri" w:cs="Arial"/>
        </w:rPr>
      </w:pPr>
      <w:r w:rsidRPr="26F03C56">
        <w:rPr>
          <w:rStyle w:val="NewNormalChar"/>
        </w:rPr>
        <w:t xml:space="preserve">Note: </w:t>
      </w:r>
      <w:r w:rsidR="5A56DED2" w:rsidRPr="26F03C56">
        <w:rPr>
          <w:rStyle w:val="NewNormalChar"/>
        </w:rPr>
        <w:t>All faculty, full-time and adjunct, applying for promotion are visited in the year prior to their application for promotion, regardless of where they fall in the cycle</w:t>
      </w:r>
      <w:r w:rsidR="1CC3C38E" w:rsidRPr="26F03C56">
        <w:rPr>
          <w:rStyle w:val="NewNormalChar"/>
        </w:rPr>
        <w:t>.</w:t>
      </w:r>
      <w:r w:rsidR="00804177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r w:rsidR="5FF1551A" w:rsidRPr="26F03C56">
        <w:rPr>
          <w:rStyle w:val="NewNormalChar"/>
        </w:rPr>
        <w:t>For additional details, refer to the</w:t>
      </w:r>
      <w:r w:rsidR="5FF1551A" w:rsidRPr="00804177">
        <w:rPr>
          <w:rStyle w:val="NewNormalChar"/>
        </w:rPr>
        <w:t xml:space="preserve"> </w:t>
      </w:r>
      <w:hyperlink r:id="rId12">
        <w:r w:rsidR="29BECE35" w:rsidRPr="00804177">
          <w:rPr>
            <w:rStyle w:val="NewNormalChar"/>
            <w:color w:val="4472C4" w:themeColor="accent1"/>
            <w:u w:val="single"/>
          </w:rPr>
          <w:t>Faculty Evaluation Policy</w:t>
        </w:r>
      </w:hyperlink>
    </w:p>
    <w:p w14:paraId="4BF1946E" w14:textId="4A2E8683" w:rsidR="002C6F8A" w:rsidRDefault="2C96E9DA" w:rsidP="00195C70">
      <w:pPr>
        <w:pStyle w:val="Heading1"/>
      </w:pPr>
      <w:r>
        <w:t xml:space="preserve">OBSERVATION </w:t>
      </w:r>
      <w:r w:rsidR="7A9025AB" w:rsidRPr="00195C70">
        <w:t>P</w:t>
      </w:r>
      <w:r w:rsidR="68E023E4" w:rsidRPr="00195C70">
        <w:t>ROCESS</w:t>
      </w:r>
    </w:p>
    <w:p w14:paraId="6C0ED2FD" w14:textId="3CB8D3EF" w:rsidR="007D2013" w:rsidRPr="007D2013" w:rsidRDefault="510D0FAE" w:rsidP="00804177">
      <w:pPr>
        <w:pStyle w:val="Heading2"/>
        <w:rPr>
          <w:sz w:val="22"/>
          <w:szCs w:val="22"/>
        </w:rPr>
      </w:pPr>
      <w:r>
        <w:t>Before the Observation</w:t>
      </w:r>
    </w:p>
    <w:p w14:paraId="0DD81635" w14:textId="422DEED5" w:rsidR="002C6F8A" w:rsidRPr="0004163D" w:rsidRDefault="6C590089" w:rsidP="00804177">
      <w:pPr>
        <w:pStyle w:val="NewNormal"/>
        <w:rPr>
          <w:rFonts w:asciiTheme="minorHAnsi" w:eastAsiaTheme="minorEastAsia" w:hAnsiTheme="minorHAnsi" w:cstheme="minorBidi"/>
        </w:rPr>
      </w:pPr>
      <w:r>
        <w:t xml:space="preserve">The </w:t>
      </w:r>
      <w:r w:rsidR="4681F91B">
        <w:t xml:space="preserve">Observer </w:t>
      </w:r>
      <w:r w:rsidR="510D0FAE">
        <w:t xml:space="preserve">will </w:t>
      </w:r>
      <w:r w:rsidR="47408BE3">
        <w:t xml:space="preserve">communicate </w:t>
      </w:r>
      <w:r w:rsidR="4681F91B">
        <w:t>with the Faculty Member to:</w:t>
      </w:r>
    </w:p>
    <w:p w14:paraId="534C4D14" w14:textId="3F2125BA" w:rsidR="002C6F8A" w:rsidRPr="0004163D" w:rsidRDefault="00000000" w:rsidP="00195C70">
      <w:pPr>
        <w:pStyle w:val="NewNormal"/>
        <w:ind w:left="720"/>
        <w:rPr>
          <w:rFonts w:asciiTheme="minorHAnsi" w:eastAsiaTheme="minorEastAsia" w:hAnsiTheme="minorHAnsi" w:cstheme="minorBidi"/>
          <w:u w:val="single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96337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44A3AF">
            <w:rPr>
              <w:rFonts w:ascii="Segoe UI Symbol" w:hAnsi="Segoe UI Symbol" w:cs="Segoe UI Symbol"/>
            </w:rPr>
            <w:t>☐</w:t>
          </w:r>
        </w:sdtContent>
      </w:sdt>
      <w:r w:rsidR="2F134104">
        <w:t xml:space="preserve"> S</w:t>
      </w:r>
      <w:r w:rsidR="4681F91B">
        <w:t>chedule in advance the online observation</w:t>
      </w:r>
    </w:p>
    <w:p w14:paraId="1018D370" w14:textId="07D75A63" w:rsidR="00DE3933" w:rsidRPr="0004163D" w:rsidRDefault="00000000" w:rsidP="00195C70">
      <w:pPr>
        <w:pStyle w:val="NewNormal"/>
        <w:ind w:left="720"/>
        <w:rPr>
          <w:rFonts w:asciiTheme="minorHAnsi" w:eastAsiaTheme="minorEastAsia" w:hAnsiTheme="minorHAnsi" w:cstheme="minorBidi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143069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44A3AF">
            <w:rPr>
              <w:rFonts w:ascii="Segoe UI Symbol" w:hAnsi="Segoe UI Symbol" w:cs="Segoe UI Symbol"/>
            </w:rPr>
            <w:t>☐</w:t>
          </w:r>
        </w:sdtContent>
      </w:sdt>
      <w:r w:rsidR="6FCC1465">
        <w:t xml:space="preserve"> I</w:t>
      </w:r>
      <w:r w:rsidR="4681F91B">
        <w:t>dentify the module</w:t>
      </w:r>
      <w:r w:rsidR="512A8635">
        <w:t xml:space="preserve"> to be observed</w:t>
      </w:r>
      <w:r w:rsidR="6AB4CC9E">
        <w:t xml:space="preserve">, </w:t>
      </w:r>
      <w:r w:rsidR="4681F91B">
        <w:t>including its place within the learning continuum of the course and connection</w:t>
      </w:r>
      <w:r w:rsidR="6C590089">
        <w:t>s</w:t>
      </w:r>
      <w:r w:rsidR="4681F91B">
        <w:t xml:space="preserve"> to the course’s learning outcomes</w:t>
      </w:r>
      <w:r w:rsidR="510D0FAE">
        <w:t>.</w:t>
      </w:r>
    </w:p>
    <w:p w14:paraId="3BFCAB73" w14:textId="33613016" w:rsidR="00DE3933" w:rsidRPr="0004163D" w:rsidRDefault="00000000" w:rsidP="00195C70">
      <w:pPr>
        <w:pStyle w:val="NewNormal"/>
        <w:ind w:left="720"/>
        <w:rPr>
          <w:rFonts w:asciiTheme="minorHAnsi" w:eastAsiaTheme="minorEastAsia" w:hAnsiTheme="minorHAnsi" w:cstheme="minorBidi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186694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44A3AF">
            <w:rPr>
              <w:rFonts w:ascii="Segoe UI Symbol" w:hAnsi="Segoe UI Symbol" w:cs="Segoe UI Symbol"/>
            </w:rPr>
            <w:t>☐</w:t>
          </w:r>
        </w:sdtContent>
      </w:sdt>
      <w:r w:rsidR="368D5D08">
        <w:t xml:space="preserve"> </w:t>
      </w:r>
      <w:r w:rsidR="510D0FAE">
        <w:t>I</w:t>
      </w:r>
      <w:r w:rsidR="6C590089">
        <w:t>dentify the</w:t>
      </w:r>
      <w:r w:rsidR="46FBA171" w:rsidRPr="6FB2A701">
        <w:rPr>
          <w:b/>
          <w:bCs/>
        </w:rPr>
        <w:t xml:space="preserve"> </w:t>
      </w:r>
      <w:r w:rsidR="510D0FAE" w:rsidRPr="6FB2A701">
        <w:rPr>
          <w:b/>
          <w:bCs/>
        </w:rPr>
        <w:t xml:space="preserve">relevant standards </w:t>
      </w:r>
      <w:r w:rsidR="510D0FAE">
        <w:t xml:space="preserve">to be observed </w:t>
      </w:r>
      <w:r w:rsidR="6C590089">
        <w:t xml:space="preserve">within </w:t>
      </w:r>
      <w:r w:rsidR="510D0FAE">
        <w:t xml:space="preserve">the </w:t>
      </w:r>
      <w:r w:rsidR="6C590089">
        <w:t xml:space="preserve">Section 2 </w:t>
      </w:r>
      <w:r w:rsidR="00B54F04">
        <w:t>tool</w:t>
      </w:r>
      <w:r w:rsidR="510D0FAE">
        <w:t xml:space="preserve"> </w:t>
      </w:r>
      <w:r w:rsidR="6C590089">
        <w:t xml:space="preserve">of this </w:t>
      </w:r>
      <w:r w:rsidR="510D0FAE">
        <w:t>o</w:t>
      </w:r>
      <w:r w:rsidR="6C590089">
        <w:t xml:space="preserve">bservation </w:t>
      </w:r>
      <w:r w:rsidR="510D0FAE">
        <w:t>f</w:t>
      </w:r>
      <w:r w:rsidR="6C590089">
        <w:t>orm.</w:t>
      </w:r>
    </w:p>
    <w:p w14:paraId="76FCB1ED" w14:textId="59D4F231" w:rsidR="007D2013" w:rsidRPr="007D2013" w:rsidRDefault="510D0FAE" w:rsidP="00804177">
      <w:pPr>
        <w:pStyle w:val="Heading2"/>
      </w:pPr>
      <w:r>
        <w:t>During the Observation</w:t>
      </w:r>
    </w:p>
    <w:p w14:paraId="553021EA" w14:textId="318178E1" w:rsidR="002C6F8A" w:rsidRPr="0004163D" w:rsidRDefault="510D0FAE" w:rsidP="00804177">
      <w:pPr>
        <w:pStyle w:val="NewNormal"/>
        <w:rPr>
          <w:rFonts w:asciiTheme="minorHAnsi" w:eastAsiaTheme="minorEastAsia" w:hAnsiTheme="minorHAnsi" w:cstheme="minorBidi"/>
          <w:u w:val="single"/>
        </w:rPr>
      </w:pPr>
      <w:r>
        <w:t xml:space="preserve">While observing the online course, the </w:t>
      </w:r>
      <w:r w:rsidR="4681F91B">
        <w:t>Observer will:</w:t>
      </w:r>
    </w:p>
    <w:p w14:paraId="3291E00E" w14:textId="29B1ECEB" w:rsidR="002C6F8A" w:rsidRPr="0004163D" w:rsidRDefault="00000000" w:rsidP="00195C70">
      <w:pPr>
        <w:pStyle w:val="NewNormal"/>
        <w:ind w:left="720"/>
        <w:rPr>
          <w:rFonts w:asciiTheme="minorHAnsi" w:eastAsiaTheme="minorEastAsia" w:hAnsiTheme="minorHAnsi" w:cstheme="minorBidi"/>
          <w:u w:val="single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-116393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44A3AF">
            <w:rPr>
              <w:rFonts w:ascii="Segoe UI Symbol" w:hAnsi="Segoe UI Symbol" w:cs="Segoe UI Symbol"/>
            </w:rPr>
            <w:t>☐</w:t>
          </w:r>
        </w:sdtContent>
      </w:sdt>
      <w:r w:rsidR="7844A3AF">
        <w:t xml:space="preserve"> </w:t>
      </w:r>
      <w:r w:rsidR="510D0FAE">
        <w:t>U</w:t>
      </w:r>
      <w:r w:rsidR="4681F91B">
        <w:t xml:space="preserve">se </w:t>
      </w:r>
      <w:r w:rsidR="510D0FAE">
        <w:t xml:space="preserve">the </w:t>
      </w:r>
      <w:r w:rsidR="00B54F04">
        <w:t xml:space="preserve">tool </w:t>
      </w:r>
      <w:r w:rsidR="510D0FAE">
        <w:t xml:space="preserve">in </w:t>
      </w:r>
      <w:r w:rsidR="4681F91B">
        <w:t xml:space="preserve">Section 2 of this </w:t>
      </w:r>
      <w:r w:rsidR="510D0FAE">
        <w:t>o</w:t>
      </w:r>
      <w:r w:rsidR="4681F91B">
        <w:t xml:space="preserve">bservation </w:t>
      </w:r>
      <w:r w:rsidR="510D0FAE">
        <w:t>f</w:t>
      </w:r>
      <w:r w:rsidR="4681F91B">
        <w:t xml:space="preserve">orm to </w:t>
      </w:r>
      <w:r w:rsidR="510D0FAE">
        <w:t>mark the standards observed within the selected module and provide constructive feedback where applicable</w:t>
      </w:r>
      <w:r w:rsidR="4681F91B">
        <w:t>.</w:t>
      </w:r>
    </w:p>
    <w:p w14:paraId="2CB0BB74" w14:textId="168516CE" w:rsidR="002C6F8A" w:rsidRPr="0004163D" w:rsidRDefault="345C177C" w:rsidP="00804177">
      <w:pPr>
        <w:pStyle w:val="Heading2"/>
        <w:rPr>
          <w:rFonts w:asciiTheme="minorHAnsi" w:eastAsiaTheme="minorEastAsia" w:hAnsiTheme="minorHAnsi" w:cstheme="minorBidi"/>
        </w:rPr>
      </w:pPr>
      <w:r>
        <w:t xml:space="preserve">After the </w:t>
      </w:r>
      <w:r w:rsidR="61FA164E">
        <w:t>Observation</w:t>
      </w:r>
    </w:p>
    <w:p w14:paraId="2DDAC6A0" w14:textId="5CFC9E20" w:rsidR="002C6F8A" w:rsidRPr="0004163D" w:rsidRDefault="4681F91B" w:rsidP="00804177">
      <w:pPr>
        <w:pStyle w:val="NewNormal"/>
        <w:rPr>
          <w:rFonts w:asciiTheme="minorHAnsi" w:eastAsiaTheme="minorEastAsia" w:hAnsiTheme="minorHAnsi" w:cstheme="minorBidi"/>
        </w:rPr>
      </w:pPr>
      <w:r>
        <w:t xml:space="preserve">Within two weeks </w:t>
      </w:r>
      <w:r w:rsidR="59E2640B">
        <w:t xml:space="preserve">of conducting </w:t>
      </w:r>
      <w:r>
        <w:t xml:space="preserve">the </w:t>
      </w:r>
      <w:r w:rsidR="6C590089">
        <w:t>online observation</w:t>
      </w:r>
      <w:r>
        <w:t xml:space="preserve">, </w:t>
      </w:r>
      <w:r w:rsidR="6C590089">
        <w:t xml:space="preserve">the </w:t>
      </w:r>
      <w:r>
        <w:t>Observer will:</w:t>
      </w:r>
    </w:p>
    <w:p w14:paraId="740E4DF1" w14:textId="050C0A82" w:rsidR="00195C70" w:rsidRDefault="00000000" w:rsidP="00195C70">
      <w:pPr>
        <w:pStyle w:val="NewNormal"/>
        <w:ind w:left="720"/>
        <w:rPr>
          <w:rFonts w:cs="Calibri"/>
          <w:u w:val="single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-28897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C70">
            <w:rPr>
              <w:rFonts w:ascii="Segoe UI Symbol" w:hAnsi="Segoe UI Symbol" w:cs="Segoe UI Symbol"/>
            </w:rPr>
            <w:t>☐</w:t>
          </w:r>
        </w:sdtContent>
      </w:sdt>
      <w:r w:rsidR="00195C70">
        <w:t xml:space="preserve"> </w:t>
      </w:r>
      <w:r w:rsidR="510D0FAE">
        <w:t>E</w:t>
      </w:r>
      <w:r w:rsidR="4681F91B">
        <w:t>le</w:t>
      </w:r>
      <w:r w:rsidR="00195C70">
        <w:t>c</w:t>
      </w:r>
      <w:r w:rsidR="4681F91B">
        <w:t xml:space="preserve">tronically complete and sign this </w:t>
      </w:r>
      <w:r w:rsidR="510D0FAE">
        <w:t>o</w:t>
      </w:r>
      <w:r w:rsidR="4681F91B">
        <w:t xml:space="preserve">bservation </w:t>
      </w:r>
      <w:r w:rsidR="510D0FAE">
        <w:t>f</w:t>
      </w:r>
      <w:r w:rsidR="4681F91B">
        <w:t>orm</w:t>
      </w:r>
      <w:r w:rsidR="510D0FAE">
        <w:t>.</w:t>
      </w:r>
    </w:p>
    <w:p w14:paraId="5D530F5F" w14:textId="0D5BA7C2" w:rsidR="002C6F8A" w:rsidRPr="00195C70" w:rsidRDefault="00000000" w:rsidP="00195C70">
      <w:pPr>
        <w:pStyle w:val="NewNormal"/>
        <w:ind w:left="720"/>
        <w:rPr>
          <w:rFonts w:cs="Calibri"/>
          <w:u w:val="single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194557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C70">
            <w:rPr>
              <w:rFonts w:ascii="Segoe UI Symbol" w:hAnsi="Segoe UI Symbol" w:cs="Segoe UI Symbol"/>
            </w:rPr>
            <w:t>☐</w:t>
          </w:r>
        </w:sdtContent>
      </w:sdt>
      <w:r w:rsidR="00195C70">
        <w:t xml:space="preserve"> Share </w:t>
      </w:r>
      <w:r w:rsidR="4681F91B">
        <w:t xml:space="preserve">the completed/signed </w:t>
      </w:r>
      <w:r w:rsidR="510D0FAE">
        <w:t>o</w:t>
      </w:r>
      <w:r w:rsidR="4681F91B">
        <w:t xml:space="preserve">bservation </w:t>
      </w:r>
      <w:r w:rsidR="510D0FAE">
        <w:t>f</w:t>
      </w:r>
      <w:r w:rsidR="4681F91B">
        <w:t>orm with the Faculty Member</w:t>
      </w:r>
      <w:r w:rsidR="3B9FC6A8">
        <w:t xml:space="preserve"> and e</w:t>
      </w:r>
      <w:r w:rsidR="63D40BFF">
        <w:t xml:space="preserve">xtend </w:t>
      </w:r>
      <w:r w:rsidR="4681F91B">
        <w:t>an invitation to meet</w:t>
      </w:r>
      <w:r w:rsidR="5EACA90A">
        <w:t xml:space="preserve"> if desired</w:t>
      </w:r>
      <w:r w:rsidR="4681F91B">
        <w:t>.</w:t>
      </w:r>
      <w:r w:rsidR="101E6C4B">
        <w:t xml:space="preserve"> </w:t>
      </w:r>
    </w:p>
    <w:p w14:paraId="7C73C603" w14:textId="35579BE8" w:rsidR="26519676" w:rsidRPr="00012DD6" w:rsidRDefault="101E6C4B" w:rsidP="00012DD6">
      <w:pPr>
        <w:pStyle w:val="NewNormal"/>
        <w:rPr>
          <w:rFonts w:asciiTheme="minorHAnsi" w:eastAsiaTheme="minorEastAsia" w:hAnsiTheme="minorHAnsi" w:cstheme="minorBidi"/>
        </w:rPr>
      </w:pPr>
      <w:r>
        <w:t xml:space="preserve">Note: </w:t>
      </w:r>
      <w:r w:rsidR="6D0A0A98">
        <w:t xml:space="preserve">If the observer is not the supervisor, a </w:t>
      </w:r>
      <w:r>
        <w:t xml:space="preserve">copy of the completed form should be shared </w:t>
      </w:r>
      <w:r w:rsidR="7326A01E">
        <w:t>with the APA.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2C6F8A" w:rsidRPr="0004163D" w14:paraId="4BC55BD3" w14:textId="77777777" w:rsidTr="26F03C56">
        <w:trPr>
          <w:trHeight w:val="432"/>
        </w:trPr>
        <w:tc>
          <w:tcPr>
            <w:tcW w:w="10800" w:type="dxa"/>
            <w:shd w:val="clear" w:color="auto" w:fill="004D43"/>
            <w:vAlign w:val="center"/>
          </w:tcPr>
          <w:p w14:paraId="323C3B8D" w14:textId="62A3C5A7" w:rsidR="002C6F8A" w:rsidRPr="0004163D" w:rsidRDefault="7A9025AB" w:rsidP="00195C70">
            <w:pPr>
              <w:pStyle w:val="Heading1"/>
              <w:ind w:left="0"/>
              <w:rPr>
                <w:rFonts w:asciiTheme="minorHAnsi" w:eastAsiaTheme="minorEastAsia" w:hAnsiTheme="minorHAnsi" w:cstheme="minorBidi"/>
                <w:u w:val="single"/>
              </w:rPr>
            </w:pPr>
            <w:r>
              <w:lastRenderedPageBreak/>
              <w:t xml:space="preserve">SECTION 1: </w:t>
            </w:r>
            <w:r w:rsidRPr="00195C70">
              <w:t>OBSERVATION</w:t>
            </w:r>
            <w:r>
              <w:t xml:space="preserve"> INFORMATION</w:t>
            </w:r>
          </w:p>
        </w:tc>
      </w:tr>
    </w:tbl>
    <w:p w14:paraId="6D60920E" w14:textId="77777777" w:rsidR="002C6F8A" w:rsidRPr="0004163D" w:rsidRDefault="002C6F8A" w:rsidP="26F03C56">
      <w:pPr>
        <w:ind w:left="180" w:firstLine="0"/>
      </w:pPr>
    </w:p>
    <w:p w14:paraId="44714776" w14:textId="184A561A" w:rsidR="002C6F8A" w:rsidRPr="0004163D" w:rsidRDefault="4681F91B" w:rsidP="00804177">
      <w:pPr>
        <w:pStyle w:val="NewNormal"/>
        <w:rPr>
          <w:rFonts w:ascii="Arial Nova" w:hAnsi="Arial Nova"/>
          <w:u w:val="single"/>
        </w:rPr>
      </w:pPr>
      <w:r w:rsidRPr="5A6356AD">
        <w:rPr>
          <w:b/>
          <w:bCs/>
        </w:rPr>
        <w:t>Faculty Member</w:t>
      </w:r>
      <w:r w:rsidR="1A85EB08" w:rsidRPr="5A6356AD">
        <w:rPr>
          <w:b/>
          <w:bCs/>
        </w:rPr>
        <w:t xml:space="preserve"> Name</w:t>
      </w:r>
      <w:r w:rsidRPr="5A6356AD">
        <w:rPr>
          <w:b/>
          <w:bCs/>
        </w:rPr>
        <w:t>:</w:t>
      </w:r>
      <w:r>
        <w:t xml:space="preserve"> </w:t>
      </w:r>
      <w:sdt>
        <w:sdtPr>
          <w:rPr>
            <w:rFonts w:ascii="Arial Nova" w:hAnsi="Arial Nova"/>
            <w:b/>
            <w:bCs/>
            <w:color w:val="2B579A"/>
            <w:shd w:val="clear" w:color="auto" w:fill="E6E6E6"/>
          </w:rPr>
          <w:id w:val="375433486"/>
          <w:placeholder>
            <w:docPart w:val="DefaultPlaceholder_-1854013440"/>
          </w:placeholder>
          <w:showingPlcHdr/>
        </w:sdtPr>
        <w:sdtContent>
          <w:r w:rsidR="7844A3AF">
            <w:t>Click or tap here to enter text.</w:t>
          </w:r>
        </w:sdtContent>
      </w:sdt>
    </w:p>
    <w:p w14:paraId="48CF5D86" w14:textId="1AF8663E" w:rsidR="002C6F8A" w:rsidRPr="0004163D" w:rsidRDefault="4681F91B" w:rsidP="00804177">
      <w:pPr>
        <w:pStyle w:val="NewNormal"/>
        <w:rPr>
          <w:rFonts w:ascii="Arial Nova" w:hAnsi="Arial Nova"/>
          <w:u w:val="single"/>
        </w:rPr>
      </w:pPr>
      <w:r w:rsidRPr="5A6356AD">
        <w:rPr>
          <w:b/>
          <w:bCs/>
        </w:rPr>
        <w:t>Faculty Member Position</w:t>
      </w:r>
      <w:r w:rsidR="29801B37" w:rsidRPr="5A6356AD">
        <w:rPr>
          <w:b/>
          <w:bCs/>
        </w:rPr>
        <w:t xml:space="preserve"> Type</w:t>
      </w:r>
      <w:r w:rsidRPr="5A6356AD">
        <w:rPr>
          <w:b/>
          <w:bCs/>
        </w:rPr>
        <w:t>:</w:t>
      </w:r>
      <w:r w:rsidR="00195C70">
        <w:rPr>
          <w:b/>
          <w:bCs/>
        </w:rPr>
        <w:t xml:space="preserve">  </w:t>
      </w:r>
      <w:sdt>
        <w:sdtPr>
          <w:rPr>
            <w:rFonts w:asciiTheme="minorHAnsi" w:eastAsiaTheme="minorEastAsia" w:hAnsiTheme="minorHAnsi" w:cstheme="minorBidi"/>
            <w:color w:val="2B579A"/>
            <w:u w:val="single"/>
            <w:shd w:val="clear" w:color="auto" w:fill="E6E6E6"/>
          </w:rPr>
          <w:id w:val="80615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Full-time</w:t>
      </w:r>
      <w:r w:rsidR="002C6F8A">
        <w:tab/>
      </w:r>
      <w:r w:rsidR="002C6F8A">
        <w:tab/>
      </w:r>
      <w:sdt>
        <w:sdtPr>
          <w:id w:val="1169853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E92" w:rsidRPr="00F10E92">
            <w:rPr>
              <w:rFonts w:ascii="Segoe UI Symbol" w:hAnsi="Segoe UI Symbol" w:cs="Segoe UI Symbol"/>
            </w:rPr>
            <w:t>☐</w:t>
          </w:r>
        </w:sdtContent>
      </w:sdt>
      <w:r>
        <w:t xml:space="preserve"> Adjunct</w:t>
      </w:r>
      <w:r w:rsidR="002C6F8A">
        <w:tab/>
      </w:r>
      <w:r w:rsidR="002C6F8A">
        <w:tab/>
      </w:r>
      <w:sdt>
        <w:sdtPr>
          <w:rPr>
            <w:rFonts w:asciiTheme="minorHAnsi" w:eastAsiaTheme="minorEastAsia" w:hAnsiTheme="minorHAnsi" w:cstheme="minorBidi"/>
            <w:color w:val="2B579A"/>
            <w:u w:val="single"/>
            <w:shd w:val="clear" w:color="auto" w:fill="E6E6E6"/>
          </w:rPr>
          <w:id w:val="37406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Affiliate</w:t>
      </w:r>
    </w:p>
    <w:p w14:paraId="6B313F4E" w14:textId="1A271807" w:rsidR="6E5D88A2" w:rsidRDefault="5616B631" w:rsidP="00804177">
      <w:pPr>
        <w:pStyle w:val="NewNormal"/>
        <w:rPr>
          <w:rFonts w:ascii="Arial Nova" w:hAnsi="Arial Nova"/>
          <w:u w:val="single"/>
        </w:rPr>
      </w:pPr>
      <w:r w:rsidRPr="5A6356AD">
        <w:rPr>
          <w:b/>
          <w:bCs/>
        </w:rPr>
        <w:t>Department:</w:t>
      </w:r>
      <w:r>
        <w:t xml:space="preserve"> </w:t>
      </w:r>
      <w:sdt>
        <w:sdtPr>
          <w:rPr>
            <w:rFonts w:ascii="Arial Nova" w:hAnsi="Arial Nova"/>
            <w:b/>
            <w:bCs/>
            <w:color w:val="2B579A"/>
            <w:shd w:val="clear" w:color="auto" w:fill="E6E6E6"/>
          </w:rPr>
          <w:id w:val="2117458680"/>
          <w:placeholder>
            <w:docPart w:val="DefaultPlaceholder_-1854013440"/>
          </w:placeholder>
          <w:showingPlcHdr/>
        </w:sdtPr>
        <w:sdtContent>
          <w:r>
            <w:t>Click or tap here to enter text.</w:t>
          </w:r>
        </w:sdtContent>
      </w:sdt>
    </w:p>
    <w:p w14:paraId="51335B72" w14:textId="77777777" w:rsidR="00F10E92" w:rsidRDefault="4681F91B" w:rsidP="00F10E92">
      <w:pPr>
        <w:pStyle w:val="NewNormal"/>
        <w:rPr>
          <w:b/>
          <w:bCs/>
        </w:rPr>
      </w:pPr>
      <w:r w:rsidRPr="0AD61F28">
        <w:rPr>
          <w:b/>
          <w:bCs/>
        </w:rPr>
        <w:t>School:</w:t>
      </w:r>
      <w:r w:rsidR="00195C70">
        <w:rPr>
          <w:b/>
          <w:bCs/>
        </w:rPr>
        <w:t xml:space="preserve">  </w:t>
      </w:r>
    </w:p>
    <w:p w14:paraId="1B27FE99" w14:textId="367C7C9B" w:rsidR="006E6D5D" w:rsidRPr="0004163D" w:rsidRDefault="00000000" w:rsidP="00F10E92">
      <w:pPr>
        <w:pStyle w:val="NewNormal"/>
        <w:rPr>
          <w:rFonts w:asciiTheme="minorHAnsi" w:eastAsiaTheme="minorEastAsia" w:hAnsiTheme="minorHAnsi" w:cstheme="minorBidi"/>
          <w:u w:val="single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-69129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838DD2">
            <w:rPr>
              <w:rFonts w:ascii="Segoe UI Symbol" w:hAnsi="Segoe UI Symbol" w:cs="Segoe UI Symbol"/>
            </w:rPr>
            <w:t>☐</w:t>
          </w:r>
        </w:sdtContent>
      </w:sdt>
      <w:r w:rsidR="4681F91B">
        <w:t xml:space="preserve"> </w:t>
      </w:r>
      <w:r w:rsidR="2E8B2722">
        <w:t xml:space="preserve"> </w:t>
      </w:r>
      <w:r w:rsidR="4681F91B">
        <w:t>Business &amp; Leadership</w:t>
      </w:r>
      <w:r w:rsidR="00F10E92">
        <w:tab/>
      </w:r>
      <w:r w:rsidR="00195C70">
        <w:tab/>
      </w: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160160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838DD2">
            <w:rPr>
              <w:rFonts w:ascii="Segoe UI Symbol" w:hAnsi="Segoe UI Symbol" w:cs="Segoe UI Symbol"/>
            </w:rPr>
            <w:t>☐</w:t>
          </w:r>
        </w:sdtContent>
      </w:sdt>
      <w:r w:rsidR="4681F91B">
        <w:t xml:space="preserve"> </w:t>
      </w:r>
      <w:r w:rsidR="2E8B2722">
        <w:t xml:space="preserve"> </w:t>
      </w:r>
      <w:r w:rsidR="4681F91B">
        <w:t>Design, Art</w:t>
      </w:r>
      <w:r w:rsidR="6C2F60B2">
        <w:t>s</w:t>
      </w:r>
      <w:r w:rsidR="4681F91B">
        <w:t xml:space="preserve">, </w:t>
      </w:r>
      <w:r w:rsidR="37C78D0B">
        <w:t>and</w:t>
      </w:r>
      <w:r w:rsidR="4681F91B">
        <w:t xml:space="preserve"> Communication</w:t>
      </w:r>
      <w:r w:rsidR="002C6F8A">
        <w:tab/>
      </w: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81405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1F91B">
            <w:rPr>
              <w:rFonts w:ascii="Segoe UI Symbol" w:hAnsi="Segoe UI Symbol" w:cs="Segoe UI Symbol"/>
            </w:rPr>
            <w:t>☐</w:t>
          </w:r>
        </w:sdtContent>
      </w:sdt>
      <w:r w:rsidR="4681F91B">
        <w:t xml:space="preserve"> </w:t>
      </w:r>
      <w:r w:rsidR="2E8B2722">
        <w:t xml:space="preserve"> </w:t>
      </w:r>
      <w:r w:rsidR="4681F91B">
        <w:t>Educat</w:t>
      </w:r>
      <w:r w:rsidR="2E8B2722">
        <w:t>io</w:t>
      </w:r>
      <w:r w:rsidR="2778689B">
        <w:t>n</w:t>
      </w:r>
    </w:p>
    <w:p w14:paraId="7C7D16A9" w14:textId="3B9DF994" w:rsidR="002C6F8A" w:rsidRPr="0004163D" w:rsidRDefault="00000000" w:rsidP="00F10E92">
      <w:pPr>
        <w:pStyle w:val="NewNormal"/>
        <w:rPr>
          <w:rFonts w:asciiTheme="minorHAnsi" w:eastAsiaTheme="minorEastAsia" w:hAnsiTheme="minorHAnsi" w:cstheme="minorBidi"/>
          <w:u w:val="single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82892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838DD2">
            <w:rPr>
              <w:rFonts w:ascii="Segoe UI Symbol" w:hAnsi="Segoe UI Symbol" w:cs="Segoe UI Symbol"/>
            </w:rPr>
            <w:t>☐</w:t>
          </w:r>
        </w:sdtContent>
      </w:sdt>
      <w:r w:rsidR="4681F91B">
        <w:t xml:space="preserve"> </w:t>
      </w:r>
      <w:r w:rsidR="2E8B2722">
        <w:t xml:space="preserve"> </w:t>
      </w:r>
      <w:r w:rsidR="4681F91B">
        <w:t>Humanities &amp; Social Sciences</w:t>
      </w:r>
      <w:r w:rsidR="00195C70">
        <w:tab/>
      </w: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209451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1F91B">
            <w:rPr>
              <w:rFonts w:ascii="Segoe UI Symbol" w:hAnsi="Segoe UI Symbol" w:cs="Segoe UI Symbol"/>
            </w:rPr>
            <w:t>☐</w:t>
          </w:r>
        </w:sdtContent>
      </w:sdt>
      <w:r w:rsidR="4681F91B">
        <w:t xml:space="preserve"> </w:t>
      </w:r>
      <w:r w:rsidR="2E8B2722">
        <w:t xml:space="preserve"> </w:t>
      </w:r>
      <w:r w:rsidR="4681F91B">
        <w:t>Nursing &amp; Health Professions</w:t>
      </w:r>
      <w:r w:rsidR="00195C70">
        <w:tab/>
      </w: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160890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1F91B">
            <w:rPr>
              <w:rFonts w:ascii="Segoe UI Symbol" w:hAnsi="Segoe UI Symbol" w:cs="Segoe UI Symbol"/>
            </w:rPr>
            <w:t>☐</w:t>
          </w:r>
        </w:sdtContent>
      </w:sdt>
      <w:r w:rsidR="4681F91B">
        <w:t xml:space="preserve"> </w:t>
      </w:r>
      <w:r w:rsidR="2E8B2722">
        <w:t xml:space="preserve"> </w:t>
      </w:r>
      <w:r w:rsidR="4681F91B">
        <w:t>Sciences</w:t>
      </w:r>
    </w:p>
    <w:p w14:paraId="65DB50B2" w14:textId="77777777" w:rsidR="002C6F8A" w:rsidRPr="0004163D" w:rsidRDefault="002C6F8A" w:rsidP="00804177">
      <w:pPr>
        <w:pStyle w:val="NewNormal"/>
      </w:pPr>
    </w:p>
    <w:p w14:paraId="5F03030B" w14:textId="7357A980" w:rsidR="002C6F8A" w:rsidRPr="0004163D" w:rsidRDefault="4681F91B" w:rsidP="00804177">
      <w:pPr>
        <w:pStyle w:val="NewNormal"/>
        <w:rPr>
          <w:rFonts w:ascii="Arial Nova" w:hAnsi="Arial Nova"/>
          <w:u w:val="single"/>
        </w:rPr>
      </w:pPr>
      <w:r w:rsidRPr="5A6356AD">
        <w:rPr>
          <w:b/>
          <w:bCs/>
        </w:rPr>
        <w:t>Full Course ID</w:t>
      </w:r>
      <w:r w:rsidR="2E45FA52" w:rsidRPr="5A6356AD">
        <w:rPr>
          <w:b/>
          <w:bCs/>
        </w:rPr>
        <w:t>:</w:t>
      </w:r>
      <w:r>
        <w:t xml:space="preserve"> </w:t>
      </w:r>
      <w:r w:rsidRPr="00F10E92">
        <w:rPr>
          <w:i/>
          <w:iCs/>
          <w:sz w:val="18"/>
          <w:szCs w:val="18"/>
        </w:rPr>
        <w:t>(</w:t>
      </w:r>
      <w:r w:rsidR="1A85EB08" w:rsidRPr="00F10E92">
        <w:rPr>
          <w:i/>
          <w:iCs/>
          <w:sz w:val="18"/>
          <w:szCs w:val="18"/>
        </w:rPr>
        <w:t xml:space="preserve">Ex., </w:t>
      </w:r>
      <w:r w:rsidRPr="00F10E92">
        <w:rPr>
          <w:i/>
          <w:iCs/>
          <w:sz w:val="18"/>
          <w:szCs w:val="18"/>
        </w:rPr>
        <w:t>24</w:t>
      </w:r>
      <w:r w:rsidR="00F10E92">
        <w:rPr>
          <w:i/>
          <w:iCs/>
          <w:sz w:val="18"/>
          <w:szCs w:val="18"/>
        </w:rPr>
        <w:t>F</w:t>
      </w:r>
      <w:r w:rsidRPr="00F10E92">
        <w:rPr>
          <w:i/>
          <w:iCs/>
          <w:sz w:val="18"/>
          <w:szCs w:val="18"/>
        </w:rPr>
        <w:t>SEM_PSY_208_OM1)</w:t>
      </w:r>
      <w:r>
        <w:t xml:space="preserve"> </w:t>
      </w:r>
      <w:sdt>
        <w:sdtPr>
          <w:rPr>
            <w:rFonts w:ascii="Arial Nova" w:hAnsi="Arial Nova"/>
            <w:b/>
            <w:bCs/>
            <w:color w:val="2B579A"/>
            <w:shd w:val="clear" w:color="auto" w:fill="E6E6E6"/>
          </w:rPr>
          <w:id w:val="2070530028"/>
          <w:placeholder>
            <w:docPart w:val="DefaultPlaceholder_-1854013440"/>
          </w:placeholder>
          <w:showingPlcHdr/>
        </w:sdtPr>
        <w:sdtContent>
          <w:r w:rsidR="6C2F60B2">
            <w:t>Click or tap here to enter text.</w:t>
          </w:r>
        </w:sdtContent>
      </w:sdt>
    </w:p>
    <w:p w14:paraId="1198B376" w14:textId="77777777" w:rsidR="002C6F8A" w:rsidRPr="0004163D" w:rsidRDefault="002C6F8A" w:rsidP="00804177">
      <w:pPr>
        <w:pStyle w:val="NewNormal"/>
      </w:pPr>
    </w:p>
    <w:p w14:paraId="2A297003" w14:textId="21E8E10A" w:rsidR="002C6F8A" w:rsidRPr="0004163D" w:rsidRDefault="4681F91B" w:rsidP="00804177">
      <w:pPr>
        <w:pStyle w:val="NewNormal"/>
        <w:rPr>
          <w:rStyle w:val="PlaceholderText"/>
          <w:rFonts w:ascii="Arial Nova" w:hAnsi="Arial Nova" w:cstheme="minorBidi"/>
        </w:rPr>
      </w:pPr>
      <w:r w:rsidRPr="5A6356AD">
        <w:rPr>
          <w:b/>
          <w:bCs/>
        </w:rPr>
        <w:t>Date of Observation Visit:</w:t>
      </w:r>
      <w:r>
        <w:t xml:space="preserve"> </w:t>
      </w:r>
      <w:sdt>
        <w:sdtPr>
          <w:rPr>
            <w:rFonts w:asciiTheme="minorHAnsi" w:eastAsiaTheme="minorEastAsia" w:hAnsiTheme="minorHAnsi" w:cstheme="minorBidi"/>
            <w:color w:val="2B579A"/>
            <w:u w:val="single"/>
            <w:shd w:val="clear" w:color="auto" w:fill="E6E6E6"/>
          </w:rPr>
          <w:id w:val="-1912064650"/>
          <w:placeholder>
            <w:docPart w:val="DefaultPlaceholder_-1854013440"/>
          </w:placeholder>
          <w:showingPlcHdr/>
        </w:sdtPr>
        <w:sdtContent>
          <w:r w:rsidR="7844A3AF">
            <w:t>Click or tap here to enter text.</w:t>
          </w:r>
        </w:sdtContent>
      </w:sdt>
    </w:p>
    <w:p w14:paraId="12BAFB22" w14:textId="77777777" w:rsidR="002C6F8A" w:rsidRPr="0004163D" w:rsidRDefault="002C6F8A" w:rsidP="00804177">
      <w:pPr>
        <w:pStyle w:val="NewNormal"/>
      </w:pPr>
    </w:p>
    <w:p w14:paraId="2A410B3D" w14:textId="2C76E0EB" w:rsidR="002C6F8A" w:rsidRPr="0004163D" w:rsidRDefault="1A85EB08" w:rsidP="00804177">
      <w:pPr>
        <w:pStyle w:val="NewNormal"/>
        <w:rPr>
          <w:rFonts w:asciiTheme="minorHAnsi" w:eastAsiaTheme="minorEastAsia" w:hAnsiTheme="minorHAnsi" w:cstheme="minorBidi"/>
          <w:u w:val="single"/>
        </w:rPr>
      </w:pPr>
      <w:r w:rsidRPr="00F10E92">
        <w:rPr>
          <w:b/>
          <w:bCs/>
        </w:rPr>
        <w:t>Module</w:t>
      </w:r>
      <w:r w:rsidR="6F0A50B8" w:rsidRPr="00F10E92">
        <w:rPr>
          <w:b/>
          <w:bCs/>
        </w:rPr>
        <w:t xml:space="preserve"> Number</w:t>
      </w:r>
      <w:r w:rsidR="4681F91B" w:rsidRPr="00F10E92">
        <w:rPr>
          <w:b/>
          <w:bCs/>
        </w:rPr>
        <w:t>/Instructional Topic:</w:t>
      </w:r>
      <w:r w:rsidR="4681F91B" w:rsidRPr="5980E50B">
        <w:t xml:space="preserve"> </w:t>
      </w: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460930002"/>
          <w:placeholder>
            <w:docPart w:val="DefaultPlaceholder_-1854013440"/>
          </w:placeholder>
          <w:showingPlcHdr/>
        </w:sdtPr>
        <w:sdtContent>
          <w:r w:rsidR="7844A3AF">
            <w:t>Click or tap here to enter text.</w:t>
          </w:r>
        </w:sdtContent>
      </w:sdt>
    </w:p>
    <w:p w14:paraId="1C58EC5E" w14:textId="77777777" w:rsidR="002C6F8A" w:rsidRPr="0004163D" w:rsidRDefault="002C6F8A" w:rsidP="00804177">
      <w:pPr>
        <w:pStyle w:val="NewNormal"/>
      </w:pPr>
    </w:p>
    <w:p w14:paraId="1A709763" w14:textId="30C3893A" w:rsidR="002C6F8A" w:rsidRPr="0004163D" w:rsidRDefault="4681F91B" w:rsidP="00804177">
      <w:pPr>
        <w:pStyle w:val="NewNormal"/>
        <w:rPr>
          <w:rFonts w:ascii="Arial Nova" w:hAnsi="Arial Nova"/>
          <w:u w:val="single"/>
        </w:rPr>
      </w:pPr>
      <w:r w:rsidRPr="5A6356AD">
        <w:rPr>
          <w:b/>
          <w:bCs/>
        </w:rPr>
        <w:t>Observer</w:t>
      </w:r>
      <w:r w:rsidR="1A85EB08" w:rsidRPr="5A6356AD">
        <w:rPr>
          <w:b/>
          <w:bCs/>
        </w:rPr>
        <w:t xml:space="preserve"> Name</w:t>
      </w:r>
      <w:r w:rsidRPr="5A6356AD">
        <w:rPr>
          <w:b/>
          <w:bCs/>
        </w:rPr>
        <w:t>:</w:t>
      </w:r>
      <w:r>
        <w:t xml:space="preserve"> </w:t>
      </w:r>
      <w:sdt>
        <w:sdtPr>
          <w:rPr>
            <w:rFonts w:ascii="Arial Nova" w:hAnsi="Arial Nova"/>
            <w:b/>
            <w:bCs/>
            <w:color w:val="2B579A"/>
            <w:shd w:val="clear" w:color="auto" w:fill="E6E6E6"/>
          </w:rPr>
          <w:id w:val="-174657024"/>
          <w:placeholder>
            <w:docPart w:val="DefaultPlaceholder_-1854013440"/>
          </w:placeholder>
          <w:showingPlcHdr/>
        </w:sdtPr>
        <w:sdtContent>
          <w:r w:rsidR="7844A3AF">
            <w:t>Click or tap here to enter text.</w:t>
          </w:r>
        </w:sdtContent>
      </w:sdt>
    </w:p>
    <w:p w14:paraId="6C6C5E25" w14:textId="77777777" w:rsidR="002C6F8A" w:rsidRPr="0004163D" w:rsidRDefault="002C6F8A" w:rsidP="00804177">
      <w:pPr>
        <w:pStyle w:val="NewNormal"/>
      </w:pPr>
    </w:p>
    <w:p w14:paraId="14649F97" w14:textId="1029BC3B" w:rsidR="002C6F8A" w:rsidRPr="0004163D" w:rsidRDefault="4681F91B" w:rsidP="00804177">
      <w:pPr>
        <w:pStyle w:val="NewNormal"/>
        <w:rPr>
          <w:rFonts w:ascii="Arial Nova" w:hAnsi="Arial Nova"/>
          <w:u w:val="single"/>
        </w:rPr>
      </w:pPr>
      <w:r w:rsidRPr="6FB2A701">
        <w:rPr>
          <w:b/>
          <w:bCs/>
        </w:rPr>
        <w:t>Observer Role:</w:t>
      </w:r>
      <w:r w:rsidR="00F10E92">
        <w:rPr>
          <w:b/>
          <w:bCs/>
        </w:rPr>
        <w:tab/>
      </w:r>
      <w:sdt>
        <w:sdtPr>
          <w:rPr>
            <w:rFonts w:asciiTheme="minorHAnsi" w:eastAsiaTheme="minorEastAsia" w:hAnsiTheme="minorHAnsi" w:cstheme="minorBidi"/>
            <w:color w:val="2B579A"/>
            <w:u w:val="single"/>
            <w:shd w:val="clear" w:color="auto" w:fill="E6E6E6"/>
          </w:rPr>
          <w:id w:val="100499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Dean</w:t>
      </w:r>
      <w:r w:rsidR="00F10E92">
        <w:tab/>
      </w:r>
      <w:r w:rsidR="00F10E92">
        <w:tab/>
      </w:r>
      <w:sdt>
        <w:sdtPr>
          <w:rPr>
            <w:rFonts w:asciiTheme="minorHAnsi" w:eastAsiaTheme="minorEastAsia" w:hAnsiTheme="minorHAnsi" w:cstheme="minorBidi"/>
            <w:color w:val="2B579A"/>
            <w:u w:val="single"/>
            <w:shd w:val="clear" w:color="auto" w:fill="E6E6E6"/>
          </w:rPr>
          <w:id w:val="2952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APA</w:t>
      </w:r>
      <w:r w:rsidR="00F10E92">
        <w:tab/>
      </w:r>
      <w:r w:rsidR="00F10E92">
        <w:tab/>
      </w:r>
      <w:sdt>
        <w:sdtPr>
          <w:rPr>
            <w:rFonts w:asciiTheme="minorHAnsi" w:eastAsiaTheme="minorEastAsia" w:hAnsiTheme="minorHAnsi" w:cstheme="minorBidi"/>
            <w:color w:val="2B579A"/>
            <w:u w:val="single"/>
            <w:shd w:val="clear" w:color="auto" w:fill="E6E6E6"/>
          </w:rPr>
          <w:id w:val="115379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Faculty Peer</w:t>
      </w:r>
    </w:p>
    <w:p w14:paraId="734B17C7" w14:textId="77777777" w:rsidR="002C6F8A" w:rsidRPr="0004163D" w:rsidRDefault="002C6F8A" w:rsidP="26F03C56">
      <w:pPr>
        <w:ind w:left="180" w:firstLine="0"/>
        <w:rPr>
          <w:rStyle w:val="PlaceholderText"/>
          <w:rFonts w:cstheme="minorBidi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2C6F8A" w:rsidRPr="0004163D" w14:paraId="0BF14870" w14:textId="77777777" w:rsidTr="26F03C56">
        <w:trPr>
          <w:trHeight w:val="432"/>
        </w:trPr>
        <w:tc>
          <w:tcPr>
            <w:tcW w:w="10800" w:type="dxa"/>
            <w:shd w:val="clear" w:color="auto" w:fill="004D43"/>
            <w:vAlign w:val="center"/>
          </w:tcPr>
          <w:p w14:paraId="2E4AF04B" w14:textId="486B0A78" w:rsidR="002C6F8A" w:rsidRPr="0004163D" w:rsidRDefault="7A9025AB" w:rsidP="00195C70">
            <w:pPr>
              <w:pStyle w:val="Heading1"/>
              <w:rPr>
                <w:rFonts w:asciiTheme="minorHAnsi" w:eastAsiaTheme="minorEastAsia" w:hAnsiTheme="minorHAnsi" w:cstheme="minorBidi"/>
                <w:u w:val="single"/>
              </w:rPr>
            </w:pPr>
            <w:r>
              <w:t>SECTION 2:</w:t>
            </w:r>
            <w:r w:rsidR="017737C4">
              <w:t xml:space="preserve"> </w:t>
            </w:r>
            <w:r>
              <w:t xml:space="preserve">OBSERVATION </w:t>
            </w:r>
            <w:r w:rsidR="00E92108" w:rsidRPr="00E92108">
              <w:t>T</w:t>
            </w:r>
            <w:r w:rsidR="00225CBC">
              <w:t>OOL</w:t>
            </w:r>
          </w:p>
        </w:tc>
      </w:tr>
    </w:tbl>
    <w:p w14:paraId="490664F9" w14:textId="7B734062" w:rsidR="008D6BD4" w:rsidRDefault="3D0D1A31" w:rsidP="008D6BD4">
      <w:pPr>
        <w:pStyle w:val="NewNormal"/>
      </w:pPr>
      <w:r w:rsidRPr="00E92108">
        <w:t xml:space="preserve">The </w:t>
      </w:r>
      <w:r w:rsidR="635B52D1" w:rsidRPr="00E92108">
        <w:t xml:space="preserve">following </w:t>
      </w:r>
      <w:r w:rsidR="00EE045C">
        <w:t>a</w:t>
      </w:r>
      <w:r w:rsidR="00EE045C" w:rsidRPr="00EE045C">
        <w:t xml:space="preserve">synchronous </w:t>
      </w:r>
      <w:r w:rsidR="00EE045C">
        <w:t>o</w:t>
      </w:r>
      <w:r w:rsidR="00EE045C" w:rsidRPr="00EE045C">
        <w:t xml:space="preserve">nline </w:t>
      </w:r>
      <w:r w:rsidR="00EE045C">
        <w:t>c</w:t>
      </w:r>
      <w:r w:rsidR="00EE045C" w:rsidRPr="00EE045C">
        <w:t xml:space="preserve">lassroom </w:t>
      </w:r>
      <w:r w:rsidR="00EE045C">
        <w:t>o</w:t>
      </w:r>
      <w:r w:rsidR="00EE045C" w:rsidRPr="00EE045C">
        <w:t xml:space="preserve">bservation </w:t>
      </w:r>
      <w:r w:rsidR="00E92108" w:rsidRPr="00E92108">
        <w:t>t</w:t>
      </w:r>
      <w:r w:rsidR="00717188">
        <w:t>ool</w:t>
      </w:r>
      <w:r w:rsidR="537CD601">
        <w:t xml:space="preserve"> is </w:t>
      </w:r>
      <w:r w:rsidR="6FBFA9DE">
        <w:t xml:space="preserve">based on </w:t>
      </w:r>
      <w:r w:rsidR="63E5C5FF">
        <w:t xml:space="preserve">standards of </w:t>
      </w:r>
      <w:r w:rsidR="305D2E8F">
        <w:t xml:space="preserve">Online Teaching from the </w:t>
      </w:r>
      <w:r w:rsidR="33410D3A">
        <w:t xml:space="preserve">National Standards for Quality Online Learning (NSQOL).  </w:t>
      </w:r>
      <w:r w:rsidR="27C9C21E">
        <w:t xml:space="preserve">It includes </w:t>
      </w:r>
      <w:r w:rsidR="7DCFA858">
        <w:t xml:space="preserve">best </w:t>
      </w:r>
      <w:r w:rsidR="6DC813A4">
        <w:t xml:space="preserve">practices for </w:t>
      </w:r>
      <w:r w:rsidR="37935A51">
        <w:t xml:space="preserve">Digital </w:t>
      </w:r>
      <w:r w:rsidR="739815BC">
        <w:t>Peda</w:t>
      </w:r>
      <w:r w:rsidR="37935A51">
        <w:t>gogy, Community Building and Engagement, Digital Citizenship, Diversity, and Assessment</w:t>
      </w:r>
      <w:r w:rsidR="1445B70F">
        <w:t xml:space="preserve">.  </w:t>
      </w:r>
      <w:r w:rsidR="7DCFA858">
        <w:t xml:space="preserve">It is recognized that some </w:t>
      </w:r>
      <w:r w:rsidR="13BA64EF">
        <w:t xml:space="preserve">of the included </w:t>
      </w:r>
      <w:r w:rsidR="1AF3105A">
        <w:t>standards</w:t>
      </w:r>
      <w:r w:rsidR="7DCFA858">
        <w:t xml:space="preserve"> may not apply and/or be found within the selected module </w:t>
      </w:r>
      <w:r w:rsidR="01408052">
        <w:t>being</w:t>
      </w:r>
      <w:r w:rsidR="7DCFA858">
        <w:t xml:space="preserve"> </w:t>
      </w:r>
      <w:r w:rsidR="56343AFA">
        <w:t>observ</w:t>
      </w:r>
      <w:r w:rsidR="5C74624A">
        <w:t>ed</w:t>
      </w:r>
      <w:r w:rsidR="56343AFA">
        <w:t>.</w:t>
      </w:r>
      <w:r w:rsidR="008D6BD4">
        <w:t xml:space="preserve">  </w:t>
      </w:r>
    </w:p>
    <w:p w14:paraId="7A9FBCE3" w14:textId="77777777" w:rsidR="008D6BD4" w:rsidRDefault="008D6BD4" w:rsidP="008D6BD4">
      <w:pPr>
        <w:pStyle w:val="NewNormal"/>
      </w:pPr>
    </w:p>
    <w:tbl>
      <w:tblPr>
        <w:tblW w:w="10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35"/>
        <w:gridCol w:w="1083"/>
        <w:gridCol w:w="42"/>
        <w:gridCol w:w="1041"/>
        <w:gridCol w:w="84"/>
        <w:gridCol w:w="999"/>
        <w:gridCol w:w="29"/>
      </w:tblGrid>
      <w:tr w:rsidR="00AE3CF7" w14:paraId="1E07F246" w14:textId="77777777" w:rsidTr="00E661D8">
        <w:trPr>
          <w:gridAfter w:val="1"/>
          <w:trHeight w:val="514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066E60C4" w14:textId="27A5D25B" w:rsidR="00AE3CF7" w:rsidRPr="007F0275" w:rsidRDefault="00AE3CF7" w:rsidP="00804177">
            <w:pPr>
              <w:pStyle w:val="NewNormal"/>
              <w:rPr>
                <w:b/>
                <w:bCs/>
              </w:rPr>
            </w:pPr>
            <w:r w:rsidRPr="007F0275">
              <w:rPr>
                <w:b/>
                <w:bCs/>
              </w:rPr>
              <w:t>DIGITAL PEDAGOGY</w:t>
            </w:r>
            <w:r w:rsidR="008C0293">
              <w:rPr>
                <w:b/>
                <w:bCs/>
              </w:rPr>
              <w:t xml:space="preserve"> &amp; INSTRUCTION</w:t>
            </w:r>
          </w:p>
          <w:p w14:paraId="6D44BE79" w14:textId="26AB276B" w:rsidR="00AE3CF7" w:rsidRDefault="00AE3CF7" w:rsidP="00804177">
            <w:pPr>
              <w:pStyle w:val="NewNormal"/>
            </w:pPr>
            <w:r w:rsidRPr="26F03C56">
              <w:t>The online teacher supports learning and facilitates presence (teacher, social, and learner) with effective digital pedagogy, including:</w:t>
            </w:r>
          </w:p>
        </w:tc>
        <w:tc>
          <w:tcPr>
            <w:tcW w:w="10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D98BAC" w14:textId="25D2D2DE" w:rsidR="00AE3CF7" w:rsidRPr="006F47A9" w:rsidRDefault="00AE3CF7" w:rsidP="00AE3CF7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Observed</w:t>
            </w:r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0E572F" w14:textId="205D6F1E" w:rsidR="00AE3CF7" w:rsidRPr="006F47A9" w:rsidRDefault="00AE3CF7" w:rsidP="00AE3CF7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Not Observed</w:t>
            </w:r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78BAD6" w14:textId="1F27E458" w:rsidR="00AE3CF7" w:rsidRPr="006F47A9" w:rsidRDefault="00AE3CF7" w:rsidP="00AE3CF7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N/A</w:t>
            </w:r>
          </w:p>
        </w:tc>
      </w:tr>
      <w:tr w:rsidR="00AE3CF7" w:rsidRPr="0004163D" w14:paraId="78538661" w14:textId="6F9DA691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42E1E78" w14:textId="1A62117C" w:rsidR="00AE3CF7" w:rsidRDefault="00B07CCB" w:rsidP="00804177">
            <w:pPr>
              <w:pStyle w:val="NewNormal"/>
              <w:numPr>
                <w:ilvl w:val="0"/>
                <w:numId w:val="1"/>
              </w:numPr>
            </w:pPr>
            <w:r>
              <w:t>A</w:t>
            </w:r>
            <w:r w:rsidR="002F6DBB">
              <w:t xml:space="preserve"> variety of </w:t>
            </w:r>
            <w:r w:rsidR="002F6DBB" w:rsidRPr="002F6DBB">
              <w:t xml:space="preserve">digital pedagogical tools </w:t>
            </w:r>
            <w:r>
              <w:t xml:space="preserve">encourage learner </w:t>
            </w:r>
            <w:r w:rsidR="002F6DBB" w:rsidRPr="002F6DBB">
              <w:t>communication, productivity, collaboration, analysis, presentation, research, content delivery, and interaction.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211109" w14:textId="4D4EE5B1" w:rsidR="00AE3CF7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2170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275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0BDA21" w14:textId="188CA945" w:rsidR="00AE3CF7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9997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275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63528F" w14:textId="74CE4164" w:rsidR="00AE3CF7" w:rsidRDefault="00000000" w:rsidP="007F0275">
            <w:pPr>
              <w:pStyle w:val="NewNormal"/>
              <w:ind w:left="-13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20605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275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AE3CF7" w:rsidRPr="0004163D" w14:paraId="526E415C" w14:textId="48E79E61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A84C45E" w14:textId="15A3689E" w:rsidR="00AE3CF7" w:rsidRDefault="002F6DBB" w:rsidP="00804177">
            <w:pPr>
              <w:pStyle w:val="NewNormal"/>
              <w:numPr>
                <w:ilvl w:val="0"/>
                <w:numId w:val="1"/>
              </w:numPr>
              <w:rPr>
                <w:rFonts w:ascii="Arial Nova" w:hAnsi="Arial Nova" w:cs="Segoe UI"/>
              </w:rPr>
            </w:pPr>
            <w:r w:rsidRPr="002F6DBB">
              <w:t>Successful</w:t>
            </w:r>
            <w:r w:rsidR="008D6BD4">
              <w:t xml:space="preserve"> </w:t>
            </w:r>
            <w:r w:rsidRPr="002F6DBB">
              <w:t>incorporat</w:t>
            </w:r>
            <w:r w:rsidR="008D6BD4">
              <w:t xml:space="preserve">ion of </w:t>
            </w:r>
            <w:r w:rsidRPr="002F6DBB">
              <w:t>discipline-specific technologies, tools, and resources to meet learner needs.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AAB7B7" w14:textId="173F6CDC" w:rsidR="00AE3CF7" w:rsidRDefault="00000000" w:rsidP="007F0275">
            <w:pPr>
              <w:pStyle w:val="NewNormal"/>
              <w:ind w:left="0"/>
              <w:jc w:val="center"/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5373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F7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A34D68" w14:textId="4662E25D" w:rsidR="00AE3CF7" w:rsidRDefault="00000000" w:rsidP="007F0275">
            <w:pPr>
              <w:pStyle w:val="NewNormal"/>
              <w:ind w:left="0"/>
              <w:jc w:val="center"/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3719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F7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2BDFB3" w14:textId="72B96C98" w:rsidR="00AE3CF7" w:rsidRDefault="00000000" w:rsidP="007F0275">
            <w:pPr>
              <w:pStyle w:val="NewNormal"/>
              <w:ind w:left="-13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0691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AE3CF7" w14:paraId="73DA34A5" w14:textId="77777777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C2A85F" w14:textId="7FFF47DD" w:rsidR="00AE3CF7" w:rsidRDefault="00B07CCB" w:rsidP="00804177">
            <w:pPr>
              <w:pStyle w:val="NewNormal"/>
              <w:numPr>
                <w:ilvl w:val="0"/>
                <w:numId w:val="1"/>
              </w:numPr>
              <w:rPr>
                <w:rFonts w:ascii="Arial Nova" w:hAnsi="Arial Nova" w:cs="Segoe UI"/>
              </w:rPr>
            </w:pPr>
            <w:r>
              <w:t>User-friendly navigation provides easy access to necessary digital resources for completing required learning tasks in a timely manner.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4DD578" w14:textId="1EFBC3F2" w:rsidR="00AE3CF7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5455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F7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890C09" w14:textId="34787030" w:rsidR="00AE3CF7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65070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F7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8095A3" w14:textId="4A92A023" w:rsidR="00AE3CF7" w:rsidRDefault="00000000" w:rsidP="007F0275">
            <w:pPr>
              <w:pStyle w:val="NewNormal"/>
              <w:ind w:left="-13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1744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275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8C0293" w14:paraId="401F76FF" w14:textId="77777777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24C805" w14:textId="718392C2" w:rsidR="008C0293" w:rsidRDefault="001B6341" w:rsidP="008D6BD4">
            <w:pPr>
              <w:pStyle w:val="NewNormal"/>
              <w:numPr>
                <w:ilvl w:val="0"/>
                <w:numId w:val="1"/>
              </w:numPr>
            </w:pPr>
            <w:r>
              <w:t>Digital instruction p</w:t>
            </w:r>
            <w:r w:rsidR="008C0293" w:rsidRPr="008C0293">
              <w:t>romot</w:t>
            </w:r>
            <w:r>
              <w:t xml:space="preserve">es </w:t>
            </w:r>
            <w:r w:rsidR="008C0293" w:rsidRPr="008C0293">
              <w:t>higher-order thinking skills such as analysis, synthesis, and/or evaluation.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1A5A75" w14:textId="3A236C6F" w:rsidR="008C0293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514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0D10E6" w14:textId="3BF48DED" w:rsidR="008C0293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2759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4E0B98" w14:textId="79B53D7D" w:rsidR="008C0293" w:rsidRDefault="00000000" w:rsidP="007F0275">
            <w:pPr>
              <w:pStyle w:val="NewNormal"/>
              <w:ind w:left="-13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66864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8D6BD4" w14:paraId="4842218B" w14:textId="77777777" w:rsidTr="009F3DFB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54311B" w14:textId="6F21386A" w:rsidR="008D6BD4" w:rsidRDefault="00B07CCB" w:rsidP="008D6BD4">
            <w:pPr>
              <w:pStyle w:val="NewNormal"/>
              <w:numPr>
                <w:ilvl w:val="0"/>
                <w:numId w:val="1"/>
              </w:numPr>
            </w:pPr>
            <w:r>
              <w:t>Online instruction supports safe digital learning spaces for all learners (e.g., data ownership and privacy expectations).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EC9846" w14:textId="347263CE" w:rsidR="008D6BD4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9257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9A897F" w14:textId="71797CF8" w:rsidR="008D6BD4" w:rsidRDefault="00000000" w:rsidP="007F0275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1234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99C5B3" w14:textId="0A89DACF" w:rsidR="008D6BD4" w:rsidRDefault="00000000" w:rsidP="007F0275">
            <w:pPr>
              <w:pStyle w:val="NewNormal"/>
              <w:ind w:left="-13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8457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4163D" w:rsidRPr="0004163D" w14:paraId="17441037" w14:textId="77777777" w:rsidTr="009F3DFB">
        <w:trPr>
          <w:gridAfter w:val="1"/>
          <w:trHeight w:val="1740"/>
        </w:trPr>
        <w:tc>
          <w:tcPr>
            <w:tcW w:w="1088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86A4522" w14:textId="0123BBC6" w:rsidR="782409F3" w:rsidRDefault="44EA7103" w:rsidP="00804177">
            <w:pPr>
              <w:pStyle w:val="NewNormal"/>
              <w:rPr>
                <w:rFonts w:ascii="Arial Nova" w:hAnsi="Arial Nova"/>
              </w:rPr>
            </w:pPr>
            <w:r w:rsidRPr="26F03C56">
              <w:t xml:space="preserve"> </w:t>
            </w:r>
            <w:r w:rsidR="004B52F1" w:rsidRPr="26F03C56">
              <w:t xml:space="preserve">Section </w:t>
            </w:r>
            <w:r w:rsidR="3DF42BA2" w:rsidRPr="26F03C56">
              <w:t>Comments:</w:t>
            </w:r>
            <w:r w:rsidR="47D88364" w:rsidRPr="26F03C56">
              <w:t xml:space="preserve"> </w:t>
            </w:r>
          </w:p>
          <w:p w14:paraId="67DBEE87" w14:textId="268BCBF9" w:rsidR="5980E50B" w:rsidRDefault="5980E50B" w:rsidP="00804177">
            <w:pPr>
              <w:pStyle w:val="NewNormal"/>
            </w:pPr>
          </w:p>
          <w:p w14:paraId="775B7C97" w14:textId="4871E005" w:rsidR="5980E50B" w:rsidRDefault="5980E50B" w:rsidP="00804177">
            <w:pPr>
              <w:pStyle w:val="NewNormal"/>
            </w:pPr>
          </w:p>
          <w:p w14:paraId="2ADF32E4" w14:textId="13033F8C" w:rsidR="5980E50B" w:rsidRDefault="5980E50B" w:rsidP="00804177">
            <w:pPr>
              <w:pStyle w:val="NewNormal"/>
            </w:pPr>
          </w:p>
          <w:p w14:paraId="6A5009E0" w14:textId="77777777" w:rsidR="7C06D5B2" w:rsidRDefault="7C06D5B2" w:rsidP="26F03C56">
            <w:pPr>
              <w:pStyle w:val="paragraph"/>
              <w:ind w:left="180" w:firstLine="0"/>
              <w:jc w:val="left"/>
              <w:rPr>
                <w:rStyle w:val="normaltextrun"/>
              </w:rPr>
            </w:pPr>
          </w:p>
        </w:tc>
      </w:tr>
      <w:tr w:rsidR="00E661D8" w14:paraId="2E9DA0CD" w14:textId="77777777" w:rsidTr="00E661D8">
        <w:trPr>
          <w:gridAfter w:val="1"/>
          <w:trHeight w:val="488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2D21E041" w14:textId="06809B68" w:rsidR="00E661D8" w:rsidRPr="007F0275" w:rsidRDefault="00E661D8" w:rsidP="00804177">
            <w:pPr>
              <w:pStyle w:val="NewNormal"/>
              <w:rPr>
                <w:b/>
                <w:bCs/>
              </w:rPr>
            </w:pPr>
            <w:r w:rsidRPr="007F0275">
              <w:rPr>
                <w:b/>
                <w:bCs/>
              </w:rPr>
              <w:lastRenderedPageBreak/>
              <w:t>COMMUNITY BUILDING</w:t>
            </w:r>
            <w:r w:rsidR="008C0293">
              <w:rPr>
                <w:b/>
                <w:bCs/>
              </w:rPr>
              <w:t xml:space="preserve"> &amp; </w:t>
            </w:r>
            <w:r w:rsidR="00B07CCB">
              <w:rPr>
                <w:b/>
                <w:bCs/>
              </w:rPr>
              <w:t>ENGAGEMENT</w:t>
            </w:r>
          </w:p>
          <w:p w14:paraId="1C054BD7" w14:textId="6A08CB7E" w:rsidR="00E661D8" w:rsidRDefault="00E661D8" w:rsidP="00804177">
            <w:pPr>
              <w:pStyle w:val="NewNormal"/>
            </w:pPr>
            <w:r w:rsidRPr="26F03C56">
              <w:t>The online teacher facilitates interactions and collaboration to build a supportive online community that fosters active learning.</w:t>
            </w:r>
          </w:p>
        </w:tc>
        <w:tc>
          <w:tcPr>
            <w:tcW w:w="11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2E52AD7" w14:textId="77777777" w:rsidR="00E661D8" w:rsidRPr="006F47A9" w:rsidRDefault="00E661D8" w:rsidP="00E661D8">
            <w:pPr>
              <w:pStyle w:val="NewNormal"/>
              <w:ind w:left="-7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Observed</w:t>
            </w:r>
          </w:p>
        </w:tc>
        <w:tc>
          <w:tcPr>
            <w:tcW w:w="11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C2FF335" w14:textId="19DFF4BE" w:rsidR="00E661D8" w:rsidRPr="006F47A9" w:rsidRDefault="00E661D8" w:rsidP="00E661D8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Not Observed</w:t>
            </w:r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D3EBD9" w14:textId="3BAC477B" w:rsidR="00E661D8" w:rsidRPr="006F47A9" w:rsidRDefault="00E661D8" w:rsidP="00E661D8">
            <w:pPr>
              <w:pStyle w:val="NewNormal"/>
              <w:ind w:left="31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NA</w:t>
            </w:r>
          </w:p>
        </w:tc>
      </w:tr>
      <w:tr w:rsidR="00E661D8" w14:paraId="6339DD47" w14:textId="77777777" w:rsidTr="009A0BDF">
        <w:trPr>
          <w:gridAfter w:val="1"/>
          <w:trHeight w:val="501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587F30C" w14:textId="6E595496" w:rsidR="00E661D8" w:rsidRDefault="008C0293" w:rsidP="00E661D8">
            <w:pPr>
              <w:pStyle w:val="NewNormal"/>
              <w:numPr>
                <w:ilvl w:val="0"/>
                <w:numId w:val="30"/>
              </w:numPr>
            </w:pPr>
            <w:r>
              <w:t xml:space="preserve">Learner-centered </w:t>
            </w:r>
            <w:r w:rsidR="001B6341">
              <w:t xml:space="preserve">practices </w:t>
            </w:r>
            <w:r>
              <w:t xml:space="preserve">leverage </w:t>
            </w:r>
            <w:r w:rsidR="001B6341">
              <w:t xml:space="preserve">technology for </w:t>
            </w:r>
            <w:r w:rsidRPr="00BD1A07">
              <w:t>online</w:t>
            </w:r>
            <w:r>
              <w:t xml:space="preserve"> learner collaboration.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628B16F" w14:textId="6E325F94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3193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1AF440" w14:textId="40D0F90B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9317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40C878" w14:textId="093578AB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52783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661D8" w14:paraId="696C861C" w14:textId="77777777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AEC78A9" w14:textId="61B73198" w:rsidR="00E661D8" w:rsidRDefault="008C0293" w:rsidP="00E661D8">
            <w:pPr>
              <w:pStyle w:val="NewNormal"/>
              <w:numPr>
                <w:ilvl w:val="0"/>
                <w:numId w:val="30"/>
              </w:numPr>
              <w:rPr>
                <w:rFonts w:ascii="Arial Nova" w:hAnsi="Arial Nova" w:cs="Segoe UI"/>
                <w:sz w:val="18"/>
                <w:szCs w:val="18"/>
              </w:rPr>
            </w:pPr>
            <w:r>
              <w:t xml:space="preserve">Materials and activities </w:t>
            </w:r>
            <w:r w:rsidR="00E661D8">
              <w:t xml:space="preserve">develop </w:t>
            </w:r>
            <w:bookmarkStart w:id="0" w:name="_Int_y0Lyn3Ll"/>
            <w:r w:rsidR="00E661D8">
              <w:t>community</w:t>
            </w:r>
            <w:bookmarkEnd w:id="0"/>
            <w:r w:rsidR="00E661D8">
              <w:t xml:space="preserve"> among learners</w:t>
            </w:r>
            <w:r>
              <w:t xml:space="preserve"> with diverse cultural backgrounds and perspectives</w:t>
            </w:r>
            <w:r w:rsidR="00E661D8">
              <w:t>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4D4AF79" w14:textId="02BC8BAD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9605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192F3C7" w14:textId="136AC823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213446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7BBC22" w14:textId="6E299B45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49217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661D8" w14:paraId="2069D63E" w14:textId="77777777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DBC7CBA" w14:textId="54232AFD" w:rsidR="00E661D8" w:rsidRDefault="00BD1A07" w:rsidP="00E661D8">
            <w:pPr>
              <w:pStyle w:val="NewNormal"/>
              <w:numPr>
                <w:ilvl w:val="0"/>
                <w:numId w:val="30"/>
              </w:numPr>
            </w:pPr>
            <w:r>
              <w:t>Quality feedback is provided through multiple means and supports learners reaching content mastery.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F27F216" w14:textId="5BD9A8F3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74753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B6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0473102" w14:textId="088F5E2B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8557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D2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AA1983" w14:textId="64AAE638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3399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9A0BDF" w14:paraId="0E64CA12" w14:textId="77777777" w:rsidTr="00E661D8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49DD41" w14:textId="5FD74486" w:rsidR="009A0BDF" w:rsidRDefault="009A0BDF" w:rsidP="00E661D8">
            <w:pPr>
              <w:pStyle w:val="NewNormal"/>
              <w:numPr>
                <w:ilvl w:val="0"/>
                <w:numId w:val="30"/>
              </w:numPr>
            </w:pPr>
            <w:r>
              <w:t xml:space="preserve">Frequent </w:t>
            </w:r>
            <w:r w:rsidRPr="009A0BDF">
              <w:t>communicat</w:t>
            </w:r>
            <w:r>
              <w:t xml:space="preserve">ion </w:t>
            </w:r>
            <w:r w:rsidRPr="009A0BDF">
              <w:t xml:space="preserve">with </w:t>
            </w:r>
            <w:r>
              <w:t xml:space="preserve">students fosters </w:t>
            </w:r>
            <w:r w:rsidRPr="009A0BDF">
              <w:t xml:space="preserve">learner progress and </w:t>
            </w:r>
            <w:r w:rsidR="00A627B2">
              <w:t>s</w:t>
            </w:r>
            <w:r w:rsidRPr="009A0BDF">
              <w:t xml:space="preserve">trategies </w:t>
            </w:r>
            <w:r>
              <w:t xml:space="preserve">for </w:t>
            </w:r>
            <w:r w:rsidRPr="009A0BDF">
              <w:t>support</w:t>
            </w:r>
            <w:r>
              <w:t>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B9B12D" w14:textId="02E07443" w:rsidR="009A0BDF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9002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41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CEC56B" w14:textId="3C379899" w:rsidR="009A0BDF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20822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41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787673" w14:textId="7EBD99E9" w:rsidR="009A0BDF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6188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41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661D8" w14:paraId="29879887" w14:textId="77777777" w:rsidTr="009F3DFB">
        <w:trPr>
          <w:gridAfter w:val="1"/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33AE910" w14:textId="61C81A48" w:rsidR="00E661D8" w:rsidRDefault="00BD1A07" w:rsidP="00E661D8">
            <w:pPr>
              <w:pStyle w:val="NewNormal"/>
              <w:numPr>
                <w:ilvl w:val="0"/>
                <w:numId w:val="30"/>
              </w:numPr>
            </w:pPr>
            <w:r>
              <w:t>L</w:t>
            </w:r>
            <w:r w:rsidRPr="00BD1A07">
              <w:t xml:space="preserve">earner progress </w:t>
            </w:r>
            <w:r>
              <w:t xml:space="preserve">is actively monitored, with reasonable supports provided to all learners, with a focus on those </w:t>
            </w:r>
            <w:r w:rsidRPr="00BD1A07">
              <w:t>with identified disabilities</w:t>
            </w:r>
            <w:r>
              <w:t xml:space="preserve">, </w:t>
            </w:r>
            <w:r w:rsidRPr="00BD1A07">
              <w:t>or who represent traditionally underserved groups.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FBFDE2" w14:textId="6B5E316D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5132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39D7BD" w14:textId="29BAE04E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5787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E28837" w14:textId="391D23AA" w:rsidR="00E661D8" w:rsidRDefault="00000000" w:rsidP="006F47A9">
            <w:pPr>
              <w:pStyle w:val="NewNormal"/>
              <w:ind w:left="-7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55336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1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157CC5C5" w14:paraId="6698D5F8" w14:textId="77777777" w:rsidTr="009F3DFB">
        <w:trPr>
          <w:gridAfter w:val="1"/>
          <w:trHeight w:val="180"/>
        </w:trPr>
        <w:tc>
          <w:tcPr>
            <w:tcW w:w="10884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5" w:themeFillTint="33"/>
          </w:tcPr>
          <w:p w14:paraId="4E27E936" w14:textId="6A02ADE4" w:rsidR="690FB9DF" w:rsidRDefault="51E50503" w:rsidP="00804177">
            <w:pPr>
              <w:pStyle w:val="NewNormal"/>
            </w:pPr>
            <w:r w:rsidRPr="26F03C56">
              <w:t>Section Comments</w:t>
            </w:r>
            <w:r w:rsidR="0FC6FE1B" w:rsidRPr="26F03C56">
              <w:t>:</w:t>
            </w:r>
          </w:p>
          <w:p w14:paraId="3E75654E" w14:textId="18912257" w:rsidR="690FB9DF" w:rsidRDefault="690FB9DF" w:rsidP="00804177">
            <w:pPr>
              <w:pStyle w:val="NewNormal"/>
            </w:pPr>
          </w:p>
          <w:p w14:paraId="1C02232F" w14:textId="70948EC1" w:rsidR="690FB9DF" w:rsidRDefault="690FB9DF" w:rsidP="00804177">
            <w:pPr>
              <w:pStyle w:val="NewNormal"/>
            </w:pPr>
          </w:p>
          <w:p w14:paraId="437ACDDB" w14:textId="77777777" w:rsidR="001B6341" w:rsidRDefault="001B6341" w:rsidP="00804177">
            <w:pPr>
              <w:pStyle w:val="NewNormal"/>
            </w:pPr>
          </w:p>
          <w:p w14:paraId="61588574" w14:textId="77777777" w:rsidR="00012DD6" w:rsidRDefault="00012DD6" w:rsidP="00804177">
            <w:pPr>
              <w:pStyle w:val="NewNormal"/>
            </w:pPr>
          </w:p>
          <w:p w14:paraId="2A798829" w14:textId="77777777" w:rsidR="00012DD6" w:rsidRDefault="00012DD6" w:rsidP="00804177">
            <w:pPr>
              <w:pStyle w:val="NewNormal"/>
            </w:pPr>
          </w:p>
          <w:p w14:paraId="51988B4C" w14:textId="7CAA39D2" w:rsidR="690FB9DF" w:rsidRDefault="690FB9DF" w:rsidP="00804177">
            <w:pPr>
              <w:pStyle w:val="NewNormal"/>
            </w:pPr>
          </w:p>
        </w:tc>
      </w:tr>
      <w:tr w:rsidR="006F47A9" w14:paraId="31F7E55A" w14:textId="77777777" w:rsidTr="006F47A9">
        <w:trPr>
          <w:trHeight w:val="514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F544DDC" w14:textId="7C55CCEB" w:rsidR="006F47A9" w:rsidRPr="007F0275" w:rsidRDefault="00BD1A07" w:rsidP="00804177">
            <w:pPr>
              <w:pStyle w:val="NewNormal"/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  <w:p w14:paraId="563BFE82" w14:textId="6C779B80" w:rsidR="006F47A9" w:rsidRDefault="009A0BDF" w:rsidP="009A0BDF">
            <w:pPr>
              <w:pStyle w:val="NewNormal"/>
            </w:pPr>
            <w:r>
              <w:t>The online teacher creates and/or implements assessments that ensure the validity and reliability of the instruments and procedures.  Assessment items are effectively used to evaluate learner understanding and achievement of the learning objectives.</w:t>
            </w:r>
          </w:p>
        </w:tc>
        <w:tc>
          <w:tcPr>
            <w:tcW w:w="11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64FCA8" w14:textId="77777777" w:rsidR="006F47A9" w:rsidRPr="006F47A9" w:rsidRDefault="006F47A9" w:rsidP="006F47A9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Observed</w:t>
            </w:r>
          </w:p>
        </w:tc>
        <w:tc>
          <w:tcPr>
            <w:tcW w:w="11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E128ED" w14:textId="7A98AFD6" w:rsidR="006F47A9" w:rsidRPr="006F47A9" w:rsidRDefault="006F47A9" w:rsidP="006F47A9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Not Observed</w:t>
            </w:r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6C46FA" w14:textId="3BAC477B" w:rsidR="006F47A9" w:rsidRPr="006F47A9" w:rsidRDefault="006F47A9" w:rsidP="006F47A9">
            <w:pPr>
              <w:pStyle w:val="NewNormal"/>
              <w:ind w:left="0"/>
              <w:jc w:val="center"/>
              <w:rPr>
                <w:b/>
                <w:bCs/>
              </w:rPr>
            </w:pPr>
            <w:r w:rsidRPr="006F47A9">
              <w:rPr>
                <w:b/>
                <w:bCs/>
              </w:rPr>
              <w:t>NA</w:t>
            </w:r>
          </w:p>
        </w:tc>
        <w:tc>
          <w:tcPr>
            <w:tcW w:w="0" w:type="auto"/>
          </w:tcPr>
          <w:p w14:paraId="3DAC9831" w14:textId="77777777" w:rsidR="006F47A9" w:rsidRDefault="006F47A9" w:rsidP="26F03C56">
            <w:pPr>
              <w:spacing w:line="240" w:lineRule="auto"/>
              <w:ind w:left="180" w:firstLine="0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F01B45" w14:paraId="2F00D8C9" w14:textId="77777777" w:rsidTr="006F47A9">
        <w:trPr>
          <w:trHeight w:val="180"/>
        </w:trPr>
        <w:tc>
          <w:tcPr>
            <w:tcW w:w="76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B4F06A" w14:textId="190EA9D7" w:rsidR="00F01B45" w:rsidRDefault="00F01B45" w:rsidP="00F01B45">
            <w:pPr>
              <w:pStyle w:val="NewNormal"/>
              <w:numPr>
                <w:ilvl w:val="0"/>
                <w:numId w:val="31"/>
              </w:numPr>
            </w:pPr>
            <w:r>
              <w:t>A</w:t>
            </w:r>
            <w:r w:rsidRPr="00F01B45">
              <w:t>ppropriate assessment</w:t>
            </w:r>
            <w:r>
              <w:t>s</w:t>
            </w:r>
            <w:r w:rsidRPr="00F01B45">
              <w:t xml:space="preserve"> </w:t>
            </w:r>
            <w:r>
              <w:t xml:space="preserve">are in place </w:t>
            </w:r>
            <w:r w:rsidRPr="00F01B45">
              <w:t>allow</w:t>
            </w:r>
            <w:r>
              <w:t xml:space="preserve">ing </w:t>
            </w:r>
            <w:r w:rsidRPr="00F01B45">
              <w:t>students the opportunity to demonstrate mastery of the content</w:t>
            </w:r>
            <w:r w:rsidR="009A0BDF">
              <w:t xml:space="preserve"> in a variety of ways</w:t>
            </w:r>
            <w:r w:rsidRPr="00F01B45">
              <w:t>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77DF3C" w14:textId="2A2AF5F6" w:rsidR="00F01B45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6875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BBDAA2" w14:textId="17FECF5F" w:rsidR="00F01B45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9658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BF70E3" w14:textId="59A11DDC" w:rsidR="00F01B45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58584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A5A8DDA" w14:textId="77777777" w:rsidR="00F01B45" w:rsidRDefault="00F01B45" w:rsidP="006F47A9">
            <w:pPr>
              <w:spacing w:line="240" w:lineRule="auto"/>
              <w:ind w:left="180" w:firstLine="0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F47A9" w14:paraId="7C50B3C7" w14:textId="77777777" w:rsidTr="006F47A9">
        <w:trPr>
          <w:trHeight w:val="180"/>
        </w:trPr>
        <w:tc>
          <w:tcPr>
            <w:tcW w:w="76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052394" w14:textId="37041C75" w:rsidR="006F47A9" w:rsidRDefault="00F01B45" w:rsidP="00F01B45">
            <w:pPr>
              <w:pStyle w:val="NewNormal"/>
              <w:numPr>
                <w:ilvl w:val="0"/>
                <w:numId w:val="31"/>
              </w:numPr>
            </w:pPr>
            <w:r>
              <w:t>Assessment s</w:t>
            </w:r>
            <w:r w:rsidRPr="00F01B45">
              <w:t>trategies ensure learner academic integrity and the security of learner assessment data</w:t>
            </w:r>
            <w:r>
              <w:t>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203855" w14:textId="1E113639" w:rsidR="006F47A9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2274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B90072" w14:textId="53E67258" w:rsidR="006F47A9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98781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7A9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0775D" w14:textId="05091F2F" w:rsidR="006F47A9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4958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7A9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1575ACE" w14:textId="77777777" w:rsidR="006F47A9" w:rsidRDefault="006F47A9" w:rsidP="006F47A9">
            <w:pPr>
              <w:spacing w:line="240" w:lineRule="auto"/>
              <w:ind w:left="180" w:firstLine="0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A0BDF" w14:paraId="7D9A055B" w14:textId="77777777" w:rsidTr="006F47A9">
        <w:trPr>
          <w:trHeight w:val="180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B2DABF" w14:textId="0F55E10B" w:rsidR="009A0BDF" w:rsidRDefault="009A0BDF" w:rsidP="009A0BDF">
            <w:pPr>
              <w:pStyle w:val="NewNormal"/>
              <w:numPr>
                <w:ilvl w:val="0"/>
                <w:numId w:val="31"/>
              </w:numPr>
            </w:pPr>
            <w:r>
              <w:t>The learning experience is guided by performance and assessment data as well as learner need.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7EAA7A" w14:textId="37B376F5" w:rsidR="009A0BDF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20704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5EE309" w14:textId="1974DE96" w:rsidR="009A0BDF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-10072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38AC82" w14:textId="3BF48591" w:rsidR="009A0BDF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42561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DF">
                  <w:rPr>
                    <w:rStyle w:val="normaltextrun"/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73EC1B5" w14:textId="77777777" w:rsidR="009A0BDF" w:rsidRDefault="009A0BDF" w:rsidP="006F47A9">
            <w:pPr>
              <w:spacing w:line="240" w:lineRule="auto"/>
              <w:ind w:left="180" w:firstLine="0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F47A9" w14:paraId="650835EE" w14:textId="77777777" w:rsidTr="009F3DFB">
        <w:trPr>
          <w:trHeight w:val="438"/>
        </w:trPr>
        <w:tc>
          <w:tcPr>
            <w:tcW w:w="7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81969B" w14:textId="7ECEC314" w:rsidR="006F47A9" w:rsidRDefault="00F01B45" w:rsidP="009A0BDF">
            <w:pPr>
              <w:pStyle w:val="NewNormal"/>
              <w:numPr>
                <w:ilvl w:val="0"/>
                <w:numId w:val="31"/>
              </w:numPr>
            </w:pPr>
            <w:r>
              <w:t>Learners are provided with o</w:t>
            </w:r>
            <w:r w:rsidRPr="00F01B45">
              <w:t xml:space="preserve">pportunities </w:t>
            </w:r>
            <w:r w:rsidR="009A0BDF">
              <w:t xml:space="preserve">for </w:t>
            </w:r>
            <w:r w:rsidRPr="00F01B45">
              <w:t>self-assessment.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27C73A" w14:textId="3D30D049" w:rsidR="006F47A9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22642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7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704763" w14:textId="3405537C" w:rsidR="006F47A9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63629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7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AF679" w14:textId="2097901F" w:rsidR="006F47A9" w:rsidRDefault="00000000" w:rsidP="006F47A9">
            <w:pPr>
              <w:pStyle w:val="NewNormal"/>
              <w:ind w:left="0"/>
              <w:jc w:val="center"/>
              <w:rPr>
                <w:rStyle w:val="normaltextrun"/>
                <w:rFonts w:ascii="Arial Nova" w:hAnsi="Arial Nova"/>
                <w:b/>
                <w:bCs/>
              </w:rPr>
            </w:pPr>
            <w:sdt>
              <w:sdtPr>
                <w:rPr>
                  <w:rStyle w:val="normaltextrun"/>
                  <w:rFonts w:ascii="Arial Nova" w:hAnsi="Arial Nova"/>
                  <w:b/>
                  <w:bCs/>
                </w:rPr>
                <w:id w:val="11173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7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C9063A7" w14:textId="77777777" w:rsidR="006F47A9" w:rsidRDefault="006F47A9" w:rsidP="006F47A9">
            <w:pPr>
              <w:spacing w:line="240" w:lineRule="auto"/>
              <w:ind w:left="180" w:firstLine="0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390F8827" w14:paraId="0EEF542C" w14:textId="77777777" w:rsidTr="009F3DFB">
        <w:trPr>
          <w:trHeight w:val="1740"/>
        </w:trPr>
        <w:tc>
          <w:tcPr>
            <w:tcW w:w="1088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</w:tcPr>
          <w:p w14:paraId="4989743D" w14:textId="0123BBC6" w:rsidR="390F8827" w:rsidRDefault="618F4077" w:rsidP="00804177">
            <w:pPr>
              <w:pStyle w:val="NewNormal"/>
              <w:rPr>
                <w:rFonts w:ascii="Arial Nova" w:hAnsi="Arial Nova"/>
              </w:rPr>
            </w:pPr>
            <w:r w:rsidRPr="26F03C56">
              <w:t xml:space="preserve"> Section Comments: </w:t>
            </w:r>
          </w:p>
          <w:p w14:paraId="6499F780" w14:textId="268BCBF9" w:rsidR="390F8827" w:rsidRDefault="390F8827" w:rsidP="00804177">
            <w:pPr>
              <w:pStyle w:val="NewNormal"/>
            </w:pPr>
          </w:p>
          <w:p w14:paraId="65FFBAE4" w14:textId="77777777" w:rsidR="00012DD6" w:rsidRDefault="00012DD6" w:rsidP="00012DD6">
            <w:pPr>
              <w:pStyle w:val="NewNormal"/>
              <w:ind w:left="0"/>
            </w:pPr>
          </w:p>
          <w:p w14:paraId="578F535B" w14:textId="77777777" w:rsidR="00012DD6" w:rsidRDefault="00012DD6" w:rsidP="00804177">
            <w:pPr>
              <w:pStyle w:val="NewNormal"/>
            </w:pPr>
          </w:p>
          <w:p w14:paraId="79F3F910" w14:textId="77777777" w:rsidR="00012DD6" w:rsidRDefault="00012DD6" w:rsidP="00804177">
            <w:pPr>
              <w:pStyle w:val="NewNormal"/>
            </w:pPr>
          </w:p>
          <w:p w14:paraId="17067089" w14:textId="77777777" w:rsidR="390F8827" w:rsidRDefault="390F8827" w:rsidP="26F03C56">
            <w:pPr>
              <w:pStyle w:val="paragraph"/>
              <w:ind w:left="180" w:firstLine="0"/>
              <w:jc w:val="left"/>
              <w:rPr>
                <w:rStyle w:val="normaltextrun"/>
              </w:rPr>
            </w:pPr>
          </w:p>
        </w:tc>
        <w:tc>
          <w:tcPr>
            <w:tcW w:w="0" w:type="auto"/>
            <w:tcBorders>
              <w:left w:val="single" w:sz="12" w:space="0" w:color="000000" w:themeColor="text1"/>
            </w:tcBorders>
          </w:tcPr>
          <w:p w14:paraId="535BDA8C" w14:textId="77777777" w:rsidR="00D12911" w:rsidRDefault="00D12911" w:rsidP="26F03C56">
            <w:pPr>
              <w:spacing w:line="240" w:lineRule="auto"/>
              <w:ind w:left="180" w:firstLine="0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0A9B8498" w14:textId="654329FD" w:rsidR="157CC5C5" w:rsidRDefault="157CC5C5" w:rsidP="26F03C56">
      <w:pPr>
        <w:ind w:left="180" w:firstLine="0"/>
        <w:jc w:val="left"/>
      </w:pPr>
    </w:p>
    <w:p w14:paraId="571580A7" w14:textId="77777777" w:rsidR="00BD1A07" w:rsidRDefault="00BD1A07" w:rsidP="00E92108">
      <w:pPr>
        <w:ind w:left="0" w:firstLine="0"/>
        <w:jc w:val="left"/>
      </w:pPr>
    </w:p>
    <w:p w14:paraId="495EC80B" w14:textId="1DC0BAF5" w:rsidR="5A6356AD" w:rsidRDefault="780D22D4" w:rsidP="00804177">
      <w:pPr>
        <w:pStyle w:val="Heading2"/>
      </w:pPr>
      <w:r>
        <w:t xml:space="preserve">General </w:t>
      </w:r>
      <w:r w:rsidR="00012DD6">
        <w:t xml:space="preserve">Observation </w:t>
      </w:r>
      <w:r>
        <w:t>Comments</w:t>
      </w:r>
      <w:r w:rsidR="2052E67A">
        <w:t xml:space="preserve"> or </w:t>
      </w:r>
      <w:r>
        <w:t>Suggestions</w:t>
      </w:r>
      <w:r w:rsidR="1977FEE8">
        <w:t>:</w:t>
      </w:r>
    </w:p>
    <w:p w14:paraId="6EDA0F7C" w14:textId="59484ADA" w:rsidR="5980E50B" w:rsidRDefault="5980E50B" w:rsidP="00804177">
      <w:pPr>
        <w:pStyle w:val="NewNormal"/>
      </w:pPr>
    </w:p>
    <w:p w14:paraId="1F946BCF" w14:textId="4A0FDD89" w:rsidR="4F74EB29" w:rsidRDefault="00000000" w:rsidP="00804177">
      <w:pPr>
        <w:pStyle w:val="NewNormal"/>
        <w:rPr>
          <w:rFonts w:asciiTheme="minorHAnsi" w:eastAsiaTheme="minorEastAsia" w:hAnsiTheme="minorHAnsi" w:cstheme="minorBidi"/>
        </w:rPr>
      </w:pPr>
      <w:sdt>
        <w:sdtPr>
          <w:rPr>
            <w:rFonts w:asciiTheme="minorHAnsi" w:eastAsiaTheme="minorEastAsia" w:hAnsiTheme="minorHAnsi" w:cstheme="minorBidi"/>
            <w:color w:val="2B579A"/>
            <w:shd w:val="clear" w:color="auto" w:fill="E6E6E6"/>
          </w:rPr>
          <w:id w:val="862333352"/>
          <w:placeholder>
            <w:docPart w:val="DefaultPlaceholder_-1854013440"/>
          </w:placeholder>
          <w:showingPlcHdr/>
        </w:sdtPr>
        <w:sdtContent>
          <w:r w:rsidR="1977FEE8">
            <w:t>Click or tap here to enter text.</w:t>
          </w:r>
        </w:sdtContent>
      </w:sdt>
    </w:p>
    <w:p w14:paraId="6156DF28" w14:textId="32F0C8F9" w:rsidR="5980E50B" w:rsidRDefault="5980E50B" w:rsidP="00804177">
      <w:pPr>
        <w:pStyle w:val="NewNormal"/>
      </w:pPr>
    </w:p>
    <w:p w14:paraId="5B10FCEC" w14:textId="1BD5657D" w:rsidR="5980E50B" w:rsidRDefault="5980E50B" w:rsidP="00804177">
      <w:pPr>
        <w:pStyle w:val="New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C6F8A" w:rsidRPr="0004163D" w14:paraId="652C2883" w14:textId="77777777" w:rsidTr="26F03C56">
        <w:trPr>
          <w:trHeight w:val="432"/>
        </w:trPr>
        <w:tc>
          <w:tcPr>
            <w:tcW w:w="10790" w:type="dxa"/>
            <w:shd w:val="clear" w:color="auto" w:fill="004D43"/>
            <w:vAlign w:val="center"/>
          </w:tcPr>
          <w:p w14:paraId="0B58B533" w14:textId="72A5C3B4" w:rsidR="002C6F8A" w:rsidRPr="0004163D" w:rsidRDefault="00012DD6" w:rsidP="00012DD6">
            <w:pPr>
              <w:pStyle w:val="Heading1"/>
              <w:ind w:left="0"/>
              <w:rPr>
                <w:rFonts w:asciiTheme="minorHAnsi" w:eastAsiaTheme="minorEastAsia" w:hAnsiTheme="minorHAnsi" w:cstheme="minorBidi"/>
                <w:u w:val="single"/>
              </w:rPr>
            </w:pPr>
            <w:r>
              <w:t>S</w:t>
            </w:r>
            <w:r w:rsidR="7A9025AB">
              <w:t>ECTION 3: OBSERV</w:t>
            </w:r>
            <w:r w:rsidR="4501A08F">
              <w:t>ER</w:t>
            </w:r>
            <w:r w:rsidR="7A9025AB">
              <w:t xml:space="preserve"> SIGNATURE</w:t>
            </w:r>
          </w:p>
        </w:tc>
      </w:tr>
    </w:tbl>
    <w:p w14:paraId="2B988B07" w14:textId="0161319E" w:rsidR="002C6F8A" w:rsidRDefault="002C6F8A" w:rsidP="00804177">
      <w:pPr>
        <w:pStyle w:val="NewNormal"/>
      </w:pPr>
    </w:p>
    <w:p w14:paraId="4AAB5916" w14:textId="77777777" w:rsidR="00C0341E" w:rsidRDefault="00C0341E" w:rsidP="00804177">
      <w:pPr>
        <w:pStyle w:val="NewNormal"/>
      </w:pPr>
    </w:p>
    <w:p w14:paraId="32EEA600" w14:textId="77777777" w:rsidR="007C5EE1" w:rsidRDefault="007C5EE1" w:rsidP="007C5EE1">
      <w:pPr>
        <w:pStyle w:val="NewNormal"/>
        <w:ind w:left="0"/>
      </w:pPr>
    </w:p>
    <w:p w14:paraId="76C5408D" w14:textId="77777777" w:rsidR="006D3A4D" w:rsidRDefault="006D3A4D" w:rsidP="007C5EE1">
      <w:pPr>
        <w:pStyle w:val="NewNormal"/>
        <w:ind w:left="0"/>
        <w:sectPr w:rsidR="006D3A4D" w:rsidSect="007C5EE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720" w:bottom="720" w:left="720" w:header="720" w:footer="576" w:gutter="0"/>
          <w:cols w:space="720"/>
          <w:docGrid w:linePitch="360"/>
        </w:sectPr>
      </w:pPr>
    </w:p>
    <w:p w14:paraId="725CC6A4" w14:textId="5DD549D6" w:rsidR="007C5EE1" w:rsidRDefault="007C5EE1" w:rsidP="007C5EE1">
      <w:pPr>
        <w:pStyle w:val="NewNormal"/>
        <w:ind w:left="0"/>
      </w:pPr>
      <w:r>
        <w:t>__________________________________</w:t>
      </w:r>
      <w:r w:rsidR="0D570645">
        <w:t>___________</w:t>
      </w:r>
    </w:p>
    <w:p w14:paraId="4CFF4326" w14:textId="1489201E" w:rsidR="26519676" w:rsidRDefault="1AF80550" w:rsidP="007C5EE1">
      <w:pPr>
        <w:pStyle w:val="NewNormal"/>
        <w:ind w:left="0"/>
      </w:pPr>
      <w:r>
        <w:t>Observer</w:t>
      </w:r>
      <w:r w:rsidR="0D570645">
        <w:t xml:space="preserve"> Signature</w:t>
      </w:r>
      <w:r w:rsidR="230D2891">
        <w:tab/>
      </w:r>
      <w:r w:rsidR="230D2891">
        <w:tab/>
      </w:r>
      <w:r w:rsidR="230D2891">
        <w:tab/>
      </w:r>
      <w:r w:rsidR="230D2891">
        <w:tab/>
      </w:r>
      <w:r w:rsidR="230D2891">
        <w:tab/>
      </w:r>
    </w:p>
    <w:p w14:paraId="139D8FCA" w14:textId="77777777" w:rsidR="007C5EE1" w:rsidRDefault="007C5EE1" w:rsidP="007C5EE1">
      <w:pPr>
        <w:pStyle w:val="NewNormal"/>
        <w:ind w:left="0"/>
        <w:rPr>
          <w:color w:val="2B579A"/>
          <w:shd w:val="clear" w:color="auto" w:fill="E6E6E6"/>
        </w:rPr>
      </w:pPr>
    </w:p>
    <w:p w14:paraId="11CEA071" w14:textId="3CFEBCCB" w:rsidR="00C0341E" w:rsidRPr="007C5EE1" w:rsidRDefault="00000000" w:rsidP="007C5EE1">
      <w:pPr>
        <w:pStyle w:val="NewNormal"/>
        <w:ind w:left="0"/>
        <w:rPr>
          <w:rFonts w:ascii="Arial Nova" w:hAnsi="Arial Nova"/>
          <w:i/>
          <w:iCs/>
          <w:u w:val="single"/>
        </w:rPr>
      </w:pPr>
      <w:sdt>
        <w:sdtPr>
          <w:rPr>
            <w:i/>
            <w:iCs/>
            <w:color w:val="2B579A"/>
            <w:shd w:val="clear" w:color="auto" w:fill="E6E6E6"/>
          </w:rPr>
          <w:id w:val="820014550"/>
          <w:placeholder>
            <w:docPart w:val="DefaultPlaceholder_-1854013440"/>
          </w:placeholder>
          <w:showingPlcHdr/>
        </w:sdtPr>
        <w:sdtContent>
          <w:r w:rsidR="70EFFA2A" w:rsidRPr="007C5EE1">
            <w:rPr>
              <w:i/>
              <w:iCs/>
              <w:u w:val="single"/>
            </w:rPr>
            <w:t>Click or tap here to enter text.</w:t>
          </w:r>
        </w:sdtContent>
      </w:sdt>
      <w:r w:rsidR="3733EEEA" w:rsidRPr="007C5EE1">
        <w:rPr>
          <w:i/>
          <w:iCs/>
        </w:rPr>
        <w:t xml:space="preserve">                                             </w:t>
      </w:r>
    </w:p>
    <w:p w14:paraId="6937D926" w14:textId="6BA1E5EE" w:rsidR="00C0341E" w:rsidRDefault="50ACA808" w:rsidP="007C5EE1">
      <w:pPr>
        <w:pStyle w:val="NewNormal"/>
        <w:ind w:left="0"/>
      </w:pPr>
      <w:r>
        <w:t>Observer</w:t>
      </w:r>
      <w:r w:rsidR="6FD662D7">
        <w:t xml:space="preserve"> Printed Name</w:t>
      </w:r>
    </w:p>
    <w:p w14:paraId="437DC4E6" w14:textId="230DF4C7" w:rsidR="007C5EE1" w:rsidRDefault="007C5EE1" w:rsidP="007C5EE1">
      <w:pPr>
        <w:pStyle w:val="NewNormal"/>
        <w:ind w:left="0"/>
      </w:pPr>
      <w:r>
        <w:br/>
      </w:r>
    </w:p>
    <w:p w14:paraId="12D3FBBD" w14:textId="43E8A5B7" w:rsidR="007C5EE1" w:rsidRPr="007C5EE1" w:rsidRDefault="007C5EE1" w:rsidP="007C5EE1">
      <w:pPr>
        <w:pStyle w:val="NewNormal"/>
        <w:ind w:left="0"/>
      </w:pPr>
      <w:r>
        <w:t>_____________________________________________</w:t>
      </w:r>
    </w:p>
    <w:p w14:paraId="7850160F" w14:textId="36B0E056" w:rsidR="007C5EE1" w:rsidRPr="007C5EE1" w:rsidRDefault="007C5EE1" w:rsidP="007C5EE1">
      <w:pPr>
        <w:pStyle w:val="NewNormal"/>
        <w:ind w:left="0"/>
        <w:rPr>
          <w:rFonts w:asciiTheme="minorHAnsi" w:eastAsiaTheme="minorEastAsia" w:hAnsiTheme="minorHAnsi" w:cstheme="minorBidi"/>
        </w:rPr>
      </w:pPr>
      <w:r w:rsidRPr="007C5EE1">
        <w:rPr>
          <w:rFonts w:asciiTheme="minorHAnsi" w:eastAsiaTheme="minorEastAsia" w:hAnsiTheme="minorHAnsi" w:cstheme="minorBidi"/>
        </w:rPr>
        <w:t>Date</w:t>
      </w:r>
    </w:p>
    <w:sectPr w:rsidR="007C5EE1" w:rsidRPr="007C5EE1" w:rsidSect="007C5EE1">
      <w:type w:val="continuous"/>
      <w:pgSz w:w="12240" w:h="15840"/>
      <w:pgMar w:top="720" w:right="720" w:bottom="720" w:left="720" w:header="720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67C6" w14:textId="77777777" w:rsidR="00325829" w:rsidRDefault="00325829">
      <w:pPr>
        <w:spacing w:line="240" w:lineRule="auto"/>
      </w:pPr>
      <w:r>
        <w:separator/>
      </w:r>
    </w:p>
  </w:endnote>
  <w:endnote w:type="continuationSeparator" w:id="0">
    <w:p w14:paraId="28877183" w14:textId="77777777" w:rsidR="00325829" w:rsidRDefault="00325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1C57" w14:textId="77777777" w:rsidR="002F1AAB" w:rsidRDefault="002F1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B506" w14:textId="331FD457" w:rsidR="00787896" w:rsidRPr="00E74F8F" w:rsidRDefault="00804177" w:rsidP="00804177">
    <w:pPr>
      <w:pStyle w:val="NewNormal"/>
    </w:pPr>
    <w:r>
      <w:t xml:space="preserve">Online Classroom </w:t>
    </w:r>
    <w:r w:rsidR="390F8827" w:rsidRPr="00E74F8F">
      <w:t>Observation</w:t>
    </w:r>
    <w:r>
      <w:t xml:space="preserve"> </w:t>
    </w:r>
    <w:r w:rsidR="390F8827" w:rsidRPr="00E74F8F">
      <w:t>Form</w:t>
    </w:r>
    <w:r w:rsidR="002A1EE1" w:rsidRPr="00E74F8F">
      <w:ptab w:relativeTo="margin" w:alignment="center" w:leader="none"/>
    </w:r>
    <w:r w:rsidR="390F8827" w:rsidRPr="00E74F8F">
      <w:t>Academic</w:t>
    </w:r>
    <w:r>
      <w:t xml:space="preserve"> </w:t>
    </w:r>
    <w:r w:rsidR="390F8827" w:rsidRPr="00E74F8F">
      <w:t>Affairs</w:t>
    </w:r>
    <w:r w:rsidR="002A1EE1" w:rsidRPr="00E74F8F">
      <w:ptab w:relativeTo="margin" w:alignment="right" w:leader="none"/>
    </w:r>
    <w:r w:rsidR="390F8827">
      <w:t>Rev.</w:t>
    </w:r>
    <w:r w:rsidR="002F1AAB">
      <w:t>12-20-2024</w:t>
    </w:r>
    <w:r w:rsidR="390F8827">
      <w:t xml:space="preserve">  </w:t>
    </w:r>
    <w:r w:rsidR="390F8827" w:rsidRPr="00E74F8F">
      <w:t xml:space="preserve"> </w:t>
    </w:r>
    <w:r w:rsidR="390F8827">
      <w:t xml:space="preserve">  </w:t>
    </w:r>
    <w:r w:rsidR="390F8827" w:rsidRPr="00E74F8F">
      <w:t xml:space="preserve">Page </w:t>
    </w:r>
    <w:r w:rsidR="002A1EE1" w:rsidRPr="00E74F8F">
      <w:rPr>
        <w:noProof/>
        <w:color w:val="2B579A"/>
        <w:shd w:val="clear" w:color="auto" w:fill="E6E6E6"/>
      </w:rPr>
      <w:fldChar w:fldCharType="begin"/>
    </w:r>
    <w:r w:rsidR="002A1EE1" w:rsidRPr="00E74F8F">
      <w:instrText xml:space="preserve"> PAGE   \* MERGEFORMAT </w:instrText>
    </w:r>
    <w:r w:rsidR="002A1EE1" w:rsidRPr="00E74F8F">
      <w:rPr>
        <w:color w:val="2B579A"/>
        <w:shd w:val="clear" w:color="auto" w:fill="E6E6E6"/>
      </w:rPr>
      <w:fldChar w:fldCharType="separate"/>
    </w:r>
    <w:r w:rsidR="390F8827">
      <w:rPr>
        <w:noProof/>
      </w:rPr>
      <w:t>2</w:t>
    </w:r>
    <w:r w:rsidR="002A1EE1" w:rsidRPr="00E74F8F">
      <w:rPr>
        <w:noProof/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A3A0" w14:textId="77777777" w:rsidR="002F1AAB" w:rsidRDefault="002F1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991D" w14:textId="77777777" w:rsidR="00325829" w:rsidRDefault="00325829">
      <w:pPr>
        <w:spacing w:line="240" w:lineRule="auto"/>
      </w:pPr>
      <w:r>
        <w:separator/>
      </w:r>
    </w:p>
  </w:footnote>
  <w:footnote w:type="continuationSeparator" w:id="0">
    <w:p w14:paraId="2A0BFAE5" w14:textId="77777777" w:rsidR="00325829" w:rsidRDefault="00325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A4FA" w14:textId="77777777" w:rsidR="002F1AAB" w:rsidRDefault="002F1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5949" w14:textId="77777777" w:rsidR="002F1AAB" w:rsidRDefault="002F1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7D53" w14:textId="77777777" w:rsidR="002F1AAB" w:rsidRDefault="002F1AA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0Lyn3Ll" int2:invalidationBookmarkName="" int2:hashCode="QYsDyRIVzJGbBB" int2:id="wAVYQSR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101"/>
    <w:multiLevelType w:val="multilevel"/>
    <w:tmpl w:val="E16CA4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0DD4A"/>
    <w:multiLevelType w:val="hybridMultilevel"/>
    <w:tmpl w:val="FFFFFFFF"/>
    <w:lvl w:ilvl="0" w:tplc="4C688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E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28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A4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C8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8F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8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84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7330"/>
    <w:multiLevelType w:val="hybridMultilevel"/>
    <w:tmpl w:val="FFFFFFFF"/>
    <w:lvl w:ilvl="0" w:tplc="BB7A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E8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02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09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65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A3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A1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A7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4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8689C"/>
    <w:multiLevelType w:val="hybridMultilevel"/>
    <w:tmpl w:val="A3126470"/>
    <w:lvl w:ilvl="0" w:tplc="9F5634A6">
      <w:start w:val="1"/>
      <w:numFmt w:val="decimal"/>
      <w:lvlText w:val="%1."/>
      <w:lvlJc w:val="left"/>
      <w:pPr>
        <w:ind w:left="720" w:hanging="360"/>
      </w:pPr>
    </w:lvl>
    <w:lvl w:ilvl="1" w:tplc="39A49C9E">
      <w:start w:val="1"/>
      <w:numFmt w:val="lowerLetter"/>
      <w:lvlText w:val="%2."/>
      <w:lvlJc w:val="left"/>
      <w:pPr>
        <w:ind w:left="1440" w:hanging="360"/>
      </w:pPr>
    </w:lvl>
    <w:lvl w:ilvl="2" w:tplc="DAEC4E2A">
      <w:start w:val="1"/>
      <w:numFmt w:val="lowerRoman"/>
      <w:lvlText w:val="%3."/>
      <w:lvlJc w:val="right"/>
      <w:pPr>
        <w:ind w:left="2160" w:hanging="180"/>
      </w:pPr>
    </w:lvl>
    <w:lvl w:ilvl="3" w:tplc="13C24396">
      <w:start w:val="1"/>
      <w:numFmt w:val="decimal"/>
      <w:lvlText w:val="%4."/>
      <w:lvlJc w:val="left"/>
      <w:pPr>
        <w:ind w:left="2880" w:hanging="360"/>
      </w:pPr>
    </w:lvl>
    <w:lvl w:ilvl="4" w:tplc="66F2B3A6">
      <w:start w:val="1"/>
      <w:numFmt w:val="lowerLetter"/>
      <w:lvlText w:val="%5."/>
      <w:lvlJc w:val="left"/>
      <w:pPr>
        <w:ind w:left="3600" w:hanging="360"/>
      </w:pPr>
    </w:lvl>
    <w:lvl w:ilvl="5" w:tplc="859E6AF2">
      <w:start w:val="1"/>
      <w:numFmt w:val="lowerRoman"/>
      <w:lvlText w:val="%6."/>
      <w:lvlJc w:val="right"/>
      <w:pPr>
        <w:ind w:left="4320" w:hanging="180"/>
      </w:pPr>
    </w:lvl>
    <w:lvl w:ilvl="6" w:tplc="2902B5A4">
      <w:start w:val="1"/>
      <w:numFmt w:val="decimal"/>
      <w:lvlText w:val="%7."/>
      <w:lvlJc w:val="left"/>
      <w:pPr>
        <w:ind w:left="5040" w:hanging="360"/>
      </w:pPr>
    </w:lvl>
    <w:lvl w:ilvl="7" w:tplc="CC4CF6CA">
      <w:start w:val="1"/>
      <w:numFmt w:val="lowerLetter"/>
      <w:lvlText w:val="%8."/>
      <w:lvlJc w:val="left"/>
      <w:pPr>
        <w:ind w:left="5760" w:hanging="360"/>
      </w:pPr>
    </w:lvl>
    <w:lvl w:ilvl="8" w:tplc="3A7858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6570"/>
    <w:multiLevelType w:val="hybridMultilevel"/>
    <w:tmpl w:val="FFFFFFFF"/>
    <w:lvl w:ilvl="0" w:tplc="8B72F76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600A4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7C78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027C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2A75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16D7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8419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84BB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F9625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1178"/>
    <w:multiLevelType w:val="multilevel"/>
    <w:tmpl w:val="95D4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362CE"/>
    <w:multiLevelType w:val="multilevel"/>
    <w:tmpl w:val="84F41D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92E5E"/>
    <w:multiLevelType w:val="hybridMultilevel"/>
    <w:tmpl w:val="62BA0080"/>
    <w:lvl w:ilvl="0" w:tplc="71E02F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E4898AE"/>
    <w:multiLevelType w:val="hybridMultilevel"/>
    <w:tmpl w:val="FFFFFFFF"/>
    <w:lvl w:ilvl="0" w:tplc="C4602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44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F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C0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C6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8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6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A7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44F7"/>
    <w:multiLevelType w:val="multilevel"/>
    <w:tmpl w:val="1640D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54BC2"/>
    <w:multiLevelType w:val="hybridMultilevel"/>
    <w:tmpl w:val="FFFFFFFF"/>
    <w:lvl w:ilvl="0" w:tplc="EA8A320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A945E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269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0A86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AA71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AE79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7E2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9216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3CF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8C850"/>
    <w:multiLevelType w:val="hybridMultilevel"/>
    <w:tmpl w:val="FFFFFFFF"/>
    <w:lvl w:ilvl="0" w:tplc="7F789E1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08AF1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48D7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CB1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98BF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FCE1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EA70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9ACE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92FE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95B9B"/>
    <w:multiLevelType w:val="multilevel"/>
    <w:tmpl w:val="11CC3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5423"/>
    <w:multiLevelType w:val="hybridMultilevel"/>
    <w:tmpl w:val="FFFFFFFF"/>
    <w:lvl w:ilvl="0" w:tplc="7CC4D0C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022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EAE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185C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B84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E200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4831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DCE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3A41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A0691"/>
    <w:multiLevelType w:val="hybridMultilevel"/>
    <w:tmpl w:val="2930A2C4"/>
    <w:lvl w:ilvl="0" w:tplc="FB967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790041B"/>
    <w:multiLevelType w:val="hybridMultilevel"/>
    <w:tmpl w:val="3F9C951C"/>
    <w:lvl w:ilvl="0" w:tplc="DCAC33B2">
      <w:start w:val="1"/>
      <w:numFmt w:val="decimal"/>
      <w:lvlText w:val="%1."/>
      <w:lvlJc w:val="left"/>
      <w:pPr>
        <w:ind w:left="720" w:hanging="360"/>
      </w:pPr>
    </w:lvl>
    <w:lvl w:ilvl="1" w:tplc="BA2CC686">
      <w:start w:val="1"/>
      <w:numFmt w:val="bullet"/>
      <w:lvlText w:val=""/>
      <w:lvlJc w:val="left"/>
      <w:pPr>
        <w:ind w:left="1440" w:hanging="360"/>
      </w:pPr>
    </w:lvl>
    <w:lvl w:ilvl="2" w:tplc="8E4A2168">
      <w:start w:val="1"/>
      <w:numFmt w:val="lowerRoman"/>
      <w:lvlText w:val="%3."/>
      <w:lvlJc w:val="right"/>
      <w:pPr>
        <w:ind w:left="2160" w:hanging="180"/>
      </w:pPr>
    </w:lvl>
    <w:lvl w:ilvl="3" w:tplc="FDCC3EBE">
      <w:start w:val="1"/>
      <w:numFmt w:val="decimal"/>
      <w:lvlText w:val="%4."/>
      <w:lvlJc w:val="left"/>
      <w:pPr>
        <w:ind w:left="2880" w:hanging="360"/>
      </w:pPr>
    </w:lvl>
    <w:lvl w:ilvl="4" w:tplc="5C767528">
      <w:start w:val="1"/>
      <w:numFmt w:val="lowerLetter"/>
      <w:lvlText w:val="%5."/>
      <w:lvlJc w:val="left"/>
      <w:pPr>
        <w:ind w:left="3600" w:hanging="360"/>
      </w:pPr>
    </w:lvl>
    <w:lvl w:ilvl="5" w:tplc="21FAF5E2">
      <w:start w:val="1"/>
      <w:numFmt w:val="lowerRoman"/>
      <w:lvlText w:val="%6."/>
      <w:lvlJc w:val="right"/>
      <w:pPr>
        <w:ind w:left="4320" w:hanging="180"/>
      </w:pPr>
    </w:lvl>
    <w:lvl w:ilvl="6" w:tplc="8C2E66BC">
      <w:start w:val="1"/>
      <w:numFmt w:val="decimal"/>
      <w:lvlText w:val="%7."/>
      <w:lvlJc w:val="left"/>
      <w:pPr>
        <w:ind w:left="5040" w:hanging="360"/>
      </w:pPr>
    </w:lvl>
    <w:lvl w:ilvl="7" w:tplc="900E024A">
      <w:start w:val="1"/>
      <w:numFmt w:val="lowerLetter"/>
      <w:lvlText w:val="%8."/>
      <w:lvlJc w:val="left"/>
      <w:pPr>
        <w:ind w:left="5760" w:hanging="360"/>
      </w:pPr>
    </w:lvl>
    <w:lvl w:ilvl="8" w:tplc="1C1E11D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608BF"/>
    <w:multiLevelType w:val="multilevel"/>
    <w:tmpl w:val="70F86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2015A"/>
    <w:multiLevelType w:val="hybridMultilevel"/>
    <w:tmpl w:val="7B32C760"/>
    <w:lvl w:ilvl="0" w:tplc="18E45AEC">
      <w:numFmt w:val="bullet"/>
      <w:lvlText w:val=""/>
      <w:lvlJc w:val="left"/>
      <w:pPr>
        <w:ind w:left="-720" w:hanging="360"/>
      </w:pPr>
      <w:rPr>
        <w:rFonts w:ascii="Symbol" w:eastAsia="Arial Nova" w:hAnsi="Symbol" w:cs="Arial Nova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4ED4800A"/>
    <w:multiLevelType w:val="hybridMultilevel"/>
    <w:tmpl w:val="FFFFFFFF"/>
    <w:lvl w:ilvl="0" w:tplc="1B0E7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4F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EF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69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CF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E4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29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4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C0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15E60"/>
    <w:multiLevelType w:val="hybridMultilevel"/>
    <w:tmpl w:val="FFFFFFFF"/>
    <w:lvl w:ilvl="0" w:tplc="8150634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7D473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928C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D604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561B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2C19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E292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C636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3E5C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C0059"/>
    <w:multiLevelType w:val="hybridMultilevel"/>
    <w:tmpl w:val="AD9A8410"/>
    <w:lvl w:ilvl="0" w:tplc="D46E358A">
      <w:start w:val="1"/>
      <w:numFmt w:val="decimal"/>
      <w:lvlText w:val="%1."/>
      <w:lvlJc w:val="left"/>
      <w:pPr>
        <w:ind w:left="720" w:hanging="360"/>
      </w:pPr>
    </w:lvl>
    <w:lvl w:ilvl="1" w:tplc="43405412">
      <w:start w:val="1"/>
      <w:numFmt w:val="lowerLetter"/>
      <w:lvlText w:val="%2."/>
      <w:lvlJc w:val="left"/>
      <w:pPr>
        <w:ind w:left="1440" w:hanging="360"/>
      </w:pPr>
    </w:lvl>
    <w:lvl w:ilvl="2" w:tplc="9DC4CE80">
      <w:start w:val="1"/>
      <w:numFmt w:val="lowerRoman"/>
      <w:lvlText w:val="%3."/>
      <w:lvlJc w:val="right"/>
      <w:pPr>
        <w:ind w:left="2160" w:hanging="180"/>
      </w:pPr>
    </w:lvl>
    <w:lvl w:ilvl="3" w:tplc="B4F6E654">
      <w:start w:val="1"/>
      <w:numFmt w:val="decimal"/>
      <w:lvlText w:val="%4."/>
      <w:lvlJc w:val="left"/>
      <w:pPr>
        <w:ind w:left="2880" w:hanging="360"/>
      </w:pPr>
    </w:lvl>
    <w:lvl w:ilvl="4" w:tplc="CA42DA44">
      <w:start w:val="1"/>
      <w:numFmt w:val="lowerLetter"/>
      <w:lvlText w:val="%5."/>
      <w:lvlJc w:val="left"/>
      <w:pPr>
        <w:ind w:left="3600" w:hanging="360"/>
      </w:pPr>
    </w:lvl>
    <w:lvl w:ilvl="5" w:tplc="17128A70">
      <w:start w:val="1"/>
      <w:numFmt w:val="lowerRoman"/>
      <w:lvlText w:val="%6."/>
      <w:lvlJc w:val="right"/>
      <w:pPr>
        <w:ind w:left="4320" w:hanging="180"/>
      </w:pPr>
    </w:lvl>
    <w:lvl w:ilvl="6" w:tplc="62AE1606">
      <w:start w:val="1"/>
      <w:numFmt w:val="decimal"/>
      <w:lvlText w:val="%7."/>
      <w:lvlJc w:val="left"/>
      <w:pPr>
        <w:ind w:left="5040" w:hanging="360"/>
      </w:pPr>
    </w:lvl>
    <w:lvl w:ilvl="7" w:tplc="44ACD4EA">
      <w:start w:val="1"/>
      <w:numFmt w:val="lowerLetter"/>
      <w:lvlText w:val="%8."/>
      <w:lvlJc w:val="left"/>
      <w:pPr>
        <w:ind w:left="5760" w:hanging="360"/>
      </w:pPr>
    </w:lvl>
    <w:lvl w:ilvl="8" w:tplc="B80AF0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B2658"/>
    <w:multiLevelType w:val="hybridMultilevel"/>
    <w:tmpl w:val="FFFFFFFF"/>
    <w:lvl w:ilvl="0" w:tplc="D96A31B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DEAE5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624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F43E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89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9841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DACB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C4E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ECFF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F93E84"/>
    <w:multiLevelType w:val="multilevel"/>
    <w:tmpl w:val="233E8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2A35B8"/>
    <w:multiLevelType w:val="hybridMultilevel"/>
    <w:tmpl w:val="B4B4DFE2"/>
    <w:lvl w:ilvl="0" w:tplc="E2D8F3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DDA341D"/>
    <w:multiLevelType w:val="multilevel"/>
    <w:tmpl w:val="FCA62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57AF0"/>
    <w:multiLevelType w:val="hybridMultilevel"/>
    <w:tmpl w:val="62BA008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5DE40F6"/>
    <w:multiLevelType w:val="multilevel"/>
    <w:tmpl w:val="BDC6DE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DC58A0"/>
    <w:multiLevelType w:val="multilevel"/>
    <w:tmpl w:val="8AB4A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E777D"/>
    <w:multiLevelType w:val="hybridMultilevel"/>
    <w:tmpl w:val="76366D44"/>
    <w:lvl w:ilvl="0" w:tplc="7F789E12">
      <w:start w:val="1"/>
      <w:numFmt w:val="bullet"/>
      <w:lvlText w:val="-"/>
      <w:lvlJc w:val="left"/>
      <w:pPr>
        <w:ind w:left="54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6B5E430B"/>
    <w:multiLevelType w:val="multilevel"/>
    <w:tmpl w:val="79A6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B048A"/>
    <w:multiLevelType w:val="hybridMultilevel"/>
    <w:tmpl w:val="62BA008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E15786B"/>
    <w:multiLevelType w:val="hybridMultilevel"/>
    <w:tmpl w:val="89C6F626"/>
    <w:lvl w:ilvl="0" w:tplc="7F789E12">
      <w:start w:val="1"/>
      <w:numFmt w:val="bullet"/>
      <w:lvlText w:val="-"/>
      <w:lvlJc w:val="left"/>
      <w:pPr>
        <w:ind w:left="54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6FC5340E"/>
    <w:multiLevelType w:val="multilevel"/>
    <w:tmpl w:val="9BD82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27DBE"/>
    <w:multiLevelType w:val="hybridMultilevel"/>
    <w:tmpl w:val="FFFFFFFF"/>
    <w:lvl w:ilvl="0" w:tplc="7D22E7D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D4EE2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22D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C831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8C9E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A25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1C17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1EF1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888E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FB7E82"/>
    <w:multiLevelType w:val="hybridMultilevel"/>
    <w:tmpl w:val="215056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27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AC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F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04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2C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8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A5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A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929312">
    <w:abstractNumId w:val="3"/>
  </w:num>
  <w:num w:numId="2" w16cid:durableId="446462178">
    <w:abstractNumId w:val="13"/>
  </w:num>
  <w:num w:numId="3" w16cid:durableId="568854195">
    <w:abstractNumId w:val="11"/>
  </w:num>
  <w:num w:numId="4" w16cid:durableId="1009479972">
    <w:abstractNumId w:val="4"/>
  </w:num>
  <w:num w:numId="5" w16cid:durableId="987519523">
    <w:abstractNumId w:val="10"/>
  </w:num>
  <w:num w:numId="6" w16cid:durableId="1163159149">
    <w:abstractNumId w:val="19"/>
  </w:num>
  <w:num w:numId="7" w16cid:durableId="1424573575">
    <w:abstractNumId w:val="21"/>
  </w:num>
  <w:num w:numId="8" w16cid:durableId="93401555">
    <w:abstractNumId w:val="33"/>
  </w:num>
  <w:num w:numId="9" w16cid:durableId="1174803737">
    <w:abstractNumId w:val="2"/>
  </w:num>
  <w:num w:numId="10" w16cid:durableId="744256773">
    <w:abstractNumId w:val="18"/>
  </w:num>
  <w:num w:numId="11" w16cid:durableId="523790899">
    <w:abstractNumId w:val="8"/>
  </w:num>
  <w:num w:numId="12" w16cid:durableId="1104695165">
    <w:abstractNumId w:val="1"/>
  </w:num>
  <w:num w:numId="13" w16cid:durableId="1192184005">
    <w:abstractNumId w:val="20"/>
  </w:num>
  <w:num w:numId="14" w16cid:durableId="1954164858">
    <w:abstractNumId w:val="15"/>
  </w:num>
  <w:num w:numId="15" w16cid:durableId="207257354">
    <w:abstractNumId w:val="34"/>
  </w:num>
  <w:num w:numId="16" w16cid:durableId="737097919">
    <w:abstractNumId w:val="5"/>
  </w:num>
  <w:num w:numId="17" w16cid:durableId="1626766151">
    <w:abstractNumId w:val="32"/>
  </w:num>
  <w:num w:numId="18" w16cid:durableId="1264455634">
    <w:abstractNumId w:val="27"/>
  </w:num>
  <w:num w:numId="19" w16cid:durableId="1570848352">
    <w:abstractNumId w:val="9"/>
  </w:num>
  <w:num w:numId="20" w16cid:durableId="721708702">
    <w:abstractNumId w:val="16"/>
  </w:num>
  <w:num w:numId="21" w16cid:durableId="743189986">
    <w:abstractNumId w:val="6"/>
  </w:num>
  <w:num w:numId="22" w16cid:durableId="446048250">
    <w:abstractNumId w:val="26"/>
  </w:num>
  <w:num w:numId="23" w16cid:durableId="1744793682">
    <w:abstractNumId w:val="29"/>
  </w:num>
  <w:num w:numId="24" w16cid:durableId="1331373970">
    <w:abstractNumId w:val="24"/>
  </w:num>
  <w:num w:numId="25" w16cid:durableId="2104107999">
    <w:abstractNumId w:val="12"/>
  </w:num>
  <w:num w:numId="26" w16cid:durableId="1567184315">
    <w:abstractNumId w:val="22"/>
  </w:num>
  <w:num w:numId="27" w16cid:durableId="1387685188">
    <w:abstractNumId w:val="0"/>
  </w:num>
  <w:num w:numId="28" w16cid:durableId="1863591902">
    <w:abstractNumId w:val="31"/>
  </w:num>
  <w:num w:numId="29" w16cid:durableId="776674433">
    <w:abstractNumId w:val="28"/>
  </w:num>
  <w:num w:numId="30" w16cid:durableId="1690525663">
    <w:abstractNumId w:val="23"/>
  </w:num>
  <w:num w:numId="31" w16cid:durableId="636378018">
    <w:abstractNumId w:val="7"/>
  </w:num>
  <w:num w:numId="32" w16cid:durableId="117184015">
    <w:abstractNumId w:val="14"/>
  </w:num>
  <w:num w:numId="33" w16cid:durableId="1273585310">
    <w:abstractNumId w:val="30"/>
  </w:num>
  <w:num w:numId="34" w16cid:durableId="1461532508">
    <w:abstractNumId w:val="25"/>
  </w:num>
  <w:num w:numId="35" w16cid:durableId="1931111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8A"/>
    <w:rsid w:val="00012DD6"/>
    <w:rsid w:val="0004163D"/>
    <w:rsid w:val="0004466A"/>
    <w:rsid w:val="00064811"/>
    <w:rsid w:val="000E0DA9"/>
    <w:rsid w:val="00192003"/>
    <w:rsid w:val="00195C70"/>
    <w:rsid w:val="001B6341"/>
    <w:rsid w:val="001C7DC6"/>
    <w:rsid w:val="00225CBC"/>
    <w:rsid w:val="002613B7"/>
    <w:rsid w:val="0026575A"/>
    <w:rsid w:val="0026600F"/>
    <w:rsid w:val="002A1EE1"/>
    <w:rsid w:val="002C6F8A"/>
    <w:rsid w:val="002E1C9C"/>
    <w:rsid w:val="002F1AAB"/>
    <w:rsid w:val="002F6DBB"/>
    <w:rsid w:val="00315C22"/>
    <w:rsid w:val="00325829"/>
    <w:rsid w:val="00373A2C"/>
    <w:rsid w:val="003873B3"/>
    <w:rsid w:val="003B57AE"/>
    <w:rsid w:val="003F36AD"/>
    <w:rsid w:val="00405A2C"/>
    <w:rsid w:val="00454F97"/>
    <w:rsid w:val="00470A19"/>
    <w:rsid w:val="004744AB"/>
    <w:rsid w:val="00487F82"/>
    <w:rsid w:val="004B52F1"/>
    <w:rsid w:val="004B57AA"/>
    <w:rsid w:val="00517155"/>
    <w:rsid w:val="00521ED2"/>
    <w:rsid w:val="00580C9F"/>
    <w:rsid w:val="005F5731"/>
    <w:rsid w:val="006104A3"/>
    <w:rsid w:val="0063064D"/>
    <w:rsid w:val="0065093C"/>
    <w:rsid w:val="00653198"/>
    <w:rsid w:val="006D3A4D"/>
    <w:rsid w:val="006E6D5D"/>
    <w:rsid w:val="006E7A9D"/>
    <w:rsid w:val="006F47A9"/>
    <w:rsid w:val="0071385F"/>
    <w:rsid w:val="00717188"/>
    <w:rsid w:val="007642A5"/>
    <w:rsid w:val="00787896"/>
    <w:rsid w:val="0079407F"/>
    <w:rsid w:val="007C5EE1"/>
    <w:rsid w:val="007D2013"/>
    <w:rsid w:val="007F0275"/>
    <w:rsid w:val="00804177"/>
    <w:rsid w:val="00842713"/>
    <w:rsid w:val="008877BA"/>
    <w:rsid w:val="008C0293"/>
    <w:rsid w:val="008D6BD4"/>
    <w:rsid w:val="008F3727"/>
    <w:rsid w:val="00906B86"/>
    <w:rsid w:val="009A0BDF"/>
    <w:rsid w:val="009F3DFB"/>
    <w:rsid w:val="00A19EFA"/>
    <w:rsid w:val="00A2057D"/>
    <w:rsid w:val="00A53516"/>
    <w:rsid w:val="00A627B2"/>
    <w:rsid w:val="00AB4038"/>
    <w:rsid w:val="00AC6EA6"/>
    <w:rsid w:val="00ACC3BB"/>
    <w:rsid w:val="00AD43FB"/>
    <w:rsid w:val="00AE3CF7"/>
    <w:rsid w:val="00B07CCB"/>
    <w:rsid w:val="00B1B4A2"/>
    <w:rsid w:val="00B33283"/>
    <w:rsid w:val="00B335D1"/>
    <w:rsid w:val="00B34E33"/>
    <w:rsid w:val="00B53313"/>
    <w:rsid w:val="00B54F04"/>
    <w:rsid w:val="00B72329"/>
    <w:rsid w:val="00BA5A32"/>
    <w:rsid w:val="00BC4D0F"/>
    <w:rsid w:val="00BD1A07"/>
    <w:rsid w:val="00C0341E"/>
    <w:rsid w:val="00C253E3"/>
    <w:rsid w:val="00C416AA"/>
    <w:rsid w:val="00C644BF"/>
    <w:rsid w:val="00C8370D"/>
    <w:rsid w:val="00CB070D"/>
    <w:rsid w:val="00CB3738"/>
    <w:rsid w:val="00CF735C"/>
    <w:rsid w:val="00D12911"/>
    <w:rsid w:val="00D14D29"/>
    <w:rsid w:val="00D26B41"/>
    <w:rsid w:val="00D605CF"/>
    <w:rsid w:val="00DE3933"/>
    <w:rsid w:val="00E0246B"/>
    <w:rsid w:val="00E43599"/>
    <w:rsid w:val="00E45AE5"/>
    <w:rsid w:val="00E661D8"/>
    <w:rsid w:val="00E82963"/>
    <w:rsid w:val="00E92108"/>
    <w:rsid w:val="00ED3DB6"/>
    <w:rsid w:val="00EE045C"/>
    <w:rsid w:val="00EF0378"/>
    <w:rsid w:val="00EF59DF"/>
    <w:rsid w:val="00F01B45"/>
    <w:rsid w:val="00F10E92"/>
    <w:rsid w:val="00F6525D"/>
    <w:rsid w:val="00FA4448"/>
    <w:rsid w:val="010C1C56"/>
    <w:rsid w:val="013D716B"/>
    <w:rsid w:val="01408052"/>
    <w:rsid w:val="0170B26F"/>
    <w:rsid w:val="017737C4"/>
    <w:rsid w:val="017D2629"/>
    <w:rsid w:val="01A0B08A"/>
    <w:rsid w:val="01B0F6DD"/>
    <w:rsid w:val="01B61D38"/>
    <w:rsid w:val="01BB7B92"/>
    <w:rsid w:val="01CE3731"/>
    <w:rsid w:val="01EDC4B0"/>
    <w:rsid w:val="01F80800"/>
    <w:rsid w:val="01FE0262"/>
    <w:rsid w:val="0204820B"/>
    <w:rsid w:val="0226DEDD"/>
    <w:rsid w:val="02325F84"/>
    <w:rsid w:val="023BA04F"/>
    <w:rsid w:val="024D8503"/>
    <w:rsid w:val="0273FB6A"/>
    <w:rsid w:val="02CCFD48"/>
    <w:rsid w:val="02EDAE20"/>
    <w:rsid w:val="02FE4AAD"/>
    <w:rsid w:val="033A11E5"/>
    <w:rsid w:val="036759F1"/>
    <w:rsid w:val="038CB524"/>
    <w:rsid w:val="0398764F"/>
    <w:rsid w:val="03A81DF9"/>
    <w:rsid w:val="03B4675E"/>
    <w:rsid w:val="03BF0F32"/>
    <w:rsid w:val="03D0684E"/>
    <w:rsid w:val="03E8FB55"/>
    <w:rsid w:val="04086B1E"/>
    <w:rsid w:val="042F7393"/>
    <w:rsid w:val="0443CB97"/>
    <w:rsid w:val="04484FB7"/>
    <w:rsid w:val="0453D219"/>
    <w:rsid w:val="045790CB"/>
    <w:rsid w:val="04835436"/>
    <w:rsid w:val="0487630D"/>
    <w:rsid w:val="0499488B"/>
    <w:rsid w:val="04B5C102"/>
    <w:rsid w:val="04B6061C"/>
    <w:rsid w:val="04CC1AAA"/>
    <w:rsid w:val="04DEFAEE"/>
    <w:rsid w:val="04EBE5AF"/>
    <w:rsid w:val="04EF405F"/>
    <w:rsid w:val="04FB6D15"/>
    <w:rsid w:val="05221B15"/>
    <w:rsid w:val="0525A5B3"/>
    <w:rsid w:val="05409D7D"/>
    <w:rsid w:val="054C69C8"/>
    <w:rsid w:val="0552F20D"/>
    <w:rsid w:val="05835654"/>
    <w:rsid w:val="0609B3F3"/>
    <w:rsid w:val="061968A6"/>
    <w:rsid w:val="06245C31"/>
    <w:rsid w:val="06254EE2"/>
    <w:rsid w:val="062C0A48"/>
    <w:rsid w:val="06498431"/>
    <w:rsid w:val="0667AC2E"/>
    <w:rsid w:val="06930429"/>
    <w:rsid w:val="06B85DBD"/>
    <w:rsid w:val="06D185A1"/>
    <w:rsid w:val="06D9030D"/>
    <w:rsid w:val="06DD8797"/>
    <w:rsid w:val="06E5751D"/>
    <w:rsid w:val="06F02CEF"/>
    <w:rsid w:val="070BB5C1"/>
    <w:rsid w:val="07189194"/>
    <w:rsid w:val="0722822C"/>
    <w:rsid w:val="07333A53"/>
    <w:rsid w:val="0748338A"/>
    <w:rsid w:val="076D6E31"/>
    <w:rsid w:val="077CA64B"/>
    <w:rsid w:val="078AE0F3"/>
    <w:rsid w:val="079F1ADB"/>
    <w:rsid w:val="07BFEAE4"/>
    <w:rsid w:val="07E02A67"/>
    <w:rsid w:val="08205BA1"/>
    <w:rsid w:val="0837CAD1"/>
    <w:rsid w:val="08575228"/>
    <w:rsid w:val="08640CD5"/>
    <w:rsid w:val="086D1569"/>
    <w:rsid w:val="08847D5B"/>
    <w:rsid w:val="08C7F03D"/>
    <w:rsid w:val="0943BF0D"/>
    <w:rsid w:val="0950BF21"/>
    <w:rsid w:val="09601242"/>
    <w:rsid w:val="096F32A4"/>
    <w:rsid w:val="09771163"/>
    <w:rsid w:val="09A073D2"/>
    <w:rsid w:val="09D59944"/>
    <w:rsid w:val="09FAA2ED"/>
    <w:rsid w:val="0A152859"/>
    <w:rsid w:val="0A22DA2B"/>
    <w:rsid w:val="0A33E1CB"/>
    <w:rsid w:val="0A40041B"/>
    <w:rsid w:val="0A4275CA"/>
    <w:rsid w:val="0A51390D"/>
    <w:rsid w:val="0A5A3D6C"/>
    <w:rsid w:val="0A9D2323"/>
    <w:rsid w:val="0A9D2DC0"/>
    <w:rsid w:val="0AA0575F"/>
    <w:rsid w:val="0AB2013C"/>
    <w:rsid w:val="0AD61F28"/>
    <w:rsid w:val="0B195F44"/>
    <w:rsid w:val="0B367A58"/>
    <w:rsid w:val="0B451029"/>
    <w:rsid w:val="0B453741"/>
    <w:rsid w:val="0B58421C"/>
    <w:rsid w:val="0B809D5D"/>
    <w:rsid w:val="0BAA2554"/>
    <w:rsid w:val="0BB8E640"/>
    <w:rsid w:val="0BCA347D"/>
    <w:rsid w:val="0BD54ABA"/>
    <w:rsid w:val="0BEC02B7"/>
    <w:rsid w:val="0C121210"/>
    <w:rsid w:val="0C2FF651"/>
    <w:rsid w:val="0C68EBD8"/>
    <w:rsid w:val="0C6AF265"/>
    <w:rsid w:val="0C93CB32"/>
    <w:rsid w:val="0CB7028D"/>
    <w:rsid w:val="0CE0CC61"/>
    <w:rsid w:val="0D041F0B"/>
    <w:rsid w:val="0D447A58"/>
    <w:rsid w:val="0D4BDD56"/>
    <w:rsid w:val="0D570645"/>
    <w:rsid w:val="0D9F4B15"/>
    <w:rsid w:val="0DC89312"/>
    <w:rsid w:val="0E1BAB60"/>
    <w:rsid w:val="0E1CE1A8"/>
    <w:rsid w:val="0E1DB70F"/>
    <w:rsid w:val="0E2763B1"/>
    <w:rsid w:val="0E3060C7"/>
    <w:rsid w:val="0E389145"/>
    <w:rsid w:val="0E4854C5"/>
    <w:rsid w:val="0EB20EBC"/>
    <w:rsid w:val="0EB5C0A0"/>
    <w:rsid w:val="0ECAA494"/>
    <w:rsid w:val="0F0B160A"/>
    <w:rsid w:val="0F183D7E"/>
    <w:rsid w:val="0F1F7A0B"/>
    <w:rsid w:val="0F39F65E"/>
    <w:rsid w:val="0F53C97D"/>
    <w:rsid w:val="0F752328"/>
    <w:rsid w:val="0F7A00D1"/>
    <w:rsid w:val="0F80BA9F"/>
    <w:rsid w:val="0FA22333"/>
    <w:rsid w:val="0FA96E0A"/>
    <w:rsid w:val="0FBAF651"/>
    <w:rsid w:val="0FC6FE1B"/>
    <w:rsid w:val="0FD461F9"/>
    <w:rsid w:val="0FD4DDAA"/>
    <w:rsid w:val="0FE30FFB"/>
    <w:rsid w:val="0FF09025"/>
    <w:rsid w:val="1017666C"/>
    <w:rsid w:val="101CF4EA"/>
    <w:rsid w:val="101E6C4B"/>
    <w:rsid w:val="103FE922"/>
    <w:rsid w:val="10557833"/>
    <w:rsid w:val="1081A050"/>
    <w:rsid w:val="10C0D3D0"/>
    <w:rsid w:val="112C3A5D"/>
    <w:rsid w:val="113E7C44"/>
    <w:rsid w:val="1143824A"/>
    <w:rsid w:val="114AE900"/>
    <w:rsid w:val="11BADE7D"/>
    <w:rsid w:val="11F41A61"/>
    <w:rsid w:val="120E0F82"/>
    <w:rsid w:val="1225F407"/>
    <w:rsid w:val="1251C419"/>
    <w:rsid w:val="12544832"/>
    <w:rsid w:val="1258DFD1"/>
    <w:rsid w:val="12AE39FA"/>
    <w:rsid w:val="12AF1D83"/>
    <w:rsid w:val="12AFB242"/>
    <w:rsid w:val="12D0601E"/>
    <w:rsid w:val="12DA33E9"/>
    <w:rsid w:val="1337749A"/>
    <w:rsid w:val="1391B321"/>
    <w:rsid w:val="13939579"/>
    <w:rsid w:val="13BA64EF"/>
    <w:rsid w:val="13D04E56"/>
    <w:rsid w:val="13F7B4A8"/>
    <w:rsid w:val="1407C024"/>
    <w:rsid w:val="1445B70F"/>
    <w:rsid w:val="14551F9C"/>
    <w:rsid w:val="145DC1AE"/>
    <w:rsid w:val="145DDAA5"/>
    <w:rsid w:val="14700687"/>
    <w:rsid w:val="1472695E"/>
    <w:rsid w:val="149FA24B"/>
    <w:rsid w:val="14A57B6D"/>
    <w:rsid w:val="14A65B72"/>
    <w:rsid w:val="14B8CAA8"/>
    <w:rsid w:val="14C0418A"/>
    <w:rsid w:val="14C165E2"/>
    <w:rsid w:val="156A566E"/>
    <w:rsid w:val="156EB37F"/>
    <w:rsid w:val="157CC5C5"/>
    <w:rsid w:val="158406A9"/>
    <w:rsid w:val="158A06EB"/>
    <w:rsid w:val="158AE7F1"/>
    <w:rsid w:val="1590E36E"/>
    <w:rsid w:val="15A09B8B"/>
    <w:rsid w:val="15A7AFB7"/>
    <w:rsid w:val="162D3F0A"/>
    <w:rsid w:val="162DD904"/>
    <w:rsid w:val="165366AA"/>
    <w:rsid w:val="165867B7"/>
    <w:rsid w:val="1678C61D"/>
    <w:rsid w:val="168F65F2"/>
    <w:rsid w:val="16A1441B"/>
    <w:rsid w:val="16D5FE7A"/>
    <w:rsid w:val="170030A2"/>
    <w:rsid w:val="170228B2"/>
    <w:rsid w:val="1725353C"/>
    <w:rsid w:val="174FD4DE"/>
    <w:rsid w:val="1770CD79"/>
    <w:rsid w:val="1779DD0A"/>
    <w:rsid w:val="17C161AA"/>
    <w:rsid w:val="17C4F295"/>
    <w:rsid w:val="17CB5CD1"/>
    <w:rsid w:val="17F6ACEC"/>
    <w:rsid w:val="17FFCFD2"/>
    <w:rsid w:val="185E212A"/>
    <w:rsid w:val="185E8FDF"/>
    <w:rsid w:val="18A47C65"/>
    <w:rsid w:val="18A8A41F"/>
    <w:rsid w:val="18BA519F"/>
    <w:rsid w:val="18C1059D"/>
    <w:rsid w:val="190D59D9"/>
    <w:rsid w:val="190EE7A8"/>
    <w:rsid w:val="1915E114"/>
    <w:rsid w:val="195B6EC8"/>
    <w:rsid w:val="195DEA10"/>
    <w:rsid w:val="1977FEE8"/>
    <w:rsid w:val="1979CC95"/>
    <w:rsid w:val="197FC310"/>
    <w:rsid w:val="198DBD5A"/>
    <w:rsid w:val="19A53E6F"/>
    <w:rsid w:val="19AD7047"/>
    <w:rsid w:val="19C79682"/>
    <w:rsid w:val="1A5D780E"/>
    <w:rsid w:val="1A85EB08"/>
    <w:rsid w:val="1AB2C67C"/>
    <w:rsid w:val="1AC97D51"/>
    <w:rsid w:val="1AD70EEC"/>
    <w:rsid w:val="1AF3105A"/>
    <w:rsid w:val="1AF80550"/>
    <w:rsid w:val="1B26D7CD"/>
    <w:rsid w:val="1B2F8B3D"/>
    <w:rsid w:val="1B81FD97"/>
    <w:rsid w:val="1B887E09"/>
    <w:rsid w:val="1C11F128"/>
    <w:rsid w:val="1C12E99E"/>
    <w:rsid w:val="1C231E82"/>
    <w:rsid w:val="1C6AE02A"/>
    <w:rsid w:val="1C818A0C"/>
    <w:rsid w:val="1C81DFAC"/>
    <w:rsid w:val="1C877F63"/>
    <w:rsid w:val="1C9ECDF4"/>
    <w:rsid w:val="1CA1B71A"/>
    <w:rsid w:val="1CA9A4A0"/>
    <w:rsid w:val="1CAAB430"/>
    <w:rsid w:val="1CB76326"/>
    <w:rsid w:val="1CC3C38E"/>
    <w:rsid w:val="1CD340F5"/>
    <w:rsid w:val="1CE6C8BA"/>
    <w:rsid w:val="1D18427C"/>
    <w:rsid w:val="1D417E1C"/>
    <w:rsid w:val="1D6ADA6B"/>
    <w:rsid w:val="1D846BFD"/>
    <w:rsid w:val="1D86142B"/>
    <w:rsid w:val="1DA912D4"/>
    <w:rsid w:val="1DAE58AA"/>
    <w:rsid w:val="1DB0FA25"/>
    <w:rsid w:val="1DB3BFCD"/>
    <w:rsid w:val="1E12C63D"/>
    <w:rsid w:val="1E1B85A7"/>
    <w:rsid w:val="1E40B66C"/>
    <w:rsid w:val="1E509D3F"/>
    <w:rsid w:val="1E5E788F"/>
    <w:rsid w:val="1E6723D0"/>
    <w:rsid w:val="1E6F81B4"/>
    <w:rsid w:val="1E704ADE"/>
    <w:rsid w:val="1EA50A57"/>
    <w:rsid w:val="1EAD0BB3"/>
    <w:rsid w:val="1EC378B2"/>
    <w:rsid w:val="1EFF1ABF"/>
    <w:rsid w:val="1F062051"/>
    <w:rsid w:val="1F0D9F19"/>
    <w:rsid w:val="1F24B676"/>
    <w:rsid w:val="1F27D992"/>
    <w:rsid w:val="1F3DD30A"/>
    <w:rsid w:val="1F4A93BB"/>
    <w:rsid w:val="1F64A355"/>
    <w:rsid w:val="1F7F3D41"/>
    <w:rsid w:val="1F882852"/>
    <w:rsid w:val="1FB577EA"/>
    <w:rsid w:val="1FB93DD7"/>
    <w:rsid w:val="1FE12093"/>
    <w:rsid w:val="2041735F"/>
    <w:rsid w:val="2052E67A"/>
    <w:rsid w:val="2059FB31"/>
    <w:rsid w:val="20690B9B"/>
    <w:rsid w:val="20C7693B"/>
    <w:rsid w:val="20CD1ACF"/>
    <w:rsid w:val="20D12B6B"/>
    <w:rsid w:val="20D9328D"/>
    <w:rsid w:val="20DE8BE1"/>
    <w:rsid w:val="20E6432C"/>
    <w:rsid w:val="20ED6B9B"/>
    <w:rsid w:val="20F8DC06"/>
    <w:rsid w:val="2125E2CF"/>
    <w:rsid w:val="21560465"/>
    <w:rsid w:val="21798117"/>
    <w:rsid w:val="217D15C3"/>
    <w:rsid w:val="217DAF3A"/>
    <w:rsid w:val="217E1C3E"/>
    <w:rsid w:val="217E6F1F"/>
    <w:rsid w:val="2184DE7A"/>
    <w:rsid w:val="218E509A"/>
    <w:rsid w:val="21B0B27B"/>
    <w:rsid w:val="21C273CA"/>
    <w:rsid w:val="21E19001"/>
    <w:rsid w:val="21EAFED2"/>
    <w:rsid w:val="21EF2760"/>
    <w:rsid w:val="221D1FE4"/>
    <w:rsid w:val="225A03AA"/>
    <w:rsid w:val="2263E66E"/>
    <w:rsid w:val="22A12D7A"/>
    <w:rsid w:val="22A827BC"/>
    <w:rsid w:val="22B528B4"/>
    <w:rsid w:val="22C6CE24"/>
    <w:rsid w:val="22DCCB38"/>
    <w:rsid w:val="22F6CE2A"/>
    <w:rsid w:val="230D2891"/>
    <w:rsid w:val="23102266"/>
    <w:rsid w:val="23110AB6"/>
    <w:rsid w:val="2322E7FB"/>
    <w:rsid w:val="233C6655"/>
    <w:rsid w:val="234C82DC"/>
    <w:rsid w:val="2356A822"/>
    <w:rsid w:val="236DC572"/>
    <w:rsid w:val="23DA7778"/>
    <w:rsid w:val="23E582E0"/>
    <w:rsid w:val="23FA5154"/>
    <w:rsid w:val="24042F50"/>
    <w:rsid w:val="2404BB91"/>
    <w:rsid w:val="24087EE2"/>
    <w:rsid w:val="240DB8A7"/>
    <w:rsid w:val="2430F13B"/>
    <w:rsid w:val="243FC12E"/>
    <w:rsid w:val="247A4446"/>
    <w:rsid w:val="249378F4"/>
    <w:rsid w:val="24A4B08F"/>
    <w:rsid w:val="24ACC8FF"/>
    <w:rsid w:val="24BC7F3C"/>
    <w:rsid w:val="24CE4777"/>
    <w:rsid w:val="24E0A2D3"/>
    <w:rsid w:val="24E18009"/>
    <w:rsid w:val="24F268FB"/>
    <w:rsid w:val="2527EB15"/>
    <w:rsid w:val="2539E26E"/>
    <w:rsid w:val="25485DD7"/>
    <w:rsid w:val="255AD22D"/>
    <w:rsid w:val="2564BC16"/>
    <w:rsid w:val="25A8F4AA"/>
    <w:rsid w:val="25BA1262"/>
    <w:rsid w:val="25BC73C8"/>
    <w:rsid w:val="26083397"/>
    <w:rsid w:val="2629C8FB"/>
    <w:rsid w:val="26344E61"/>
    <w:rsid w:val="2635B83E"/>
    <w:rsid w:val="264445B3"/>
    <w:rsid w:val="264D9478"/>
    <w:rsid w:val="264E22E7"/>
    <w:rsid w:val="26519676"/>
    <w:rsid w:val="265431B8"/>
    <w:rsid w:val="2662740A"/>
    <w:rsid w:val="26F03C56"/>
    <w:rsid w:val="26FA011B"/>
    <w:rsid w:val="27204AD0"/>
    <w:rsid w:val="2740B792"/>
    <w:rsid w:val="2744C2A8"/>
    <w:rsid w:val="2778689B"/>
    <w:rsid w:val="277C8665"/>
    <w:rsid w:val="27835D47"/>
    <w:rsid w:val="27C5621D"/>
    <w:rsid w:val="27C9C21E"/>
    <w:rsid w:val="27D045C4"/>
    <w:rsid w:val="282D058D"/>
    <w:rsid w:val="2858421D"/>
    <w:rsid w:val="287ABEC7"/>
    <w:rsid w:val="289B8D2B"/>
    <w:rsid w:val="28AFB196"/>
    <w:rsid w:val="290ACFDF"/>
    <w:rsid w:val="2944B30B"/>
    <w:rsid w:val="294E9CEB"/>
    <w:rsid w:val="2958131F"/>
    <w:rsid w:val="2969A3B5"/>
    <w:rsid w:val="296C1625"/>
    <w:rsid w:val="296EFF4B"/>
    <w:rsid w:val="29801B37"/>
    <w:rsid w:val="298CAFA9"/>
    <w:rsid w:val="2999627F"/>
    <w:rsid w:val="29BA709F"/>
    <w:rsid w:val="29BECE35"/>
    <w:rsid w:val="29F5571B"/>
    <w:rsid w:val="2A49E095"/>
    <w:rsid w:val="2A6B3F13"/>
    <w:rsid w:val="2A73FBA4"/>
    <w:rsid w:val="2A7F8E81"/>
    <w:rsid w:val="2AAEBDF5"/>
    <w:rsid w:val="2AC7EBCB"/>
    <w:rsid w:val="2AD59841"/>
    <w:rsid w:val="2AEA2EC1"/>
    <w:rsid w:val="2B3532E0"/>
    <w:rsid w:val="2B73B1B0"/>
    <w:rsid w:val="2B84CC97"/>
    <w:rsid w:val="2BBA1E3B"/>
    <w:rsid w:val="2BF17B06"/>
    <w:rsid w:val="2BFBA979"/>
    <w:rsid w:val="2C172AF7"/>
    <w:rsid w:val="2C1B722E"/>
    <w:rsid w:val="2C5AA493"/>
    <w:rsid w:val="2C8658D8"/>
    <w:rsid w:val="2C96E9DA"/>
    <w:rsid w:val="2CD10341"/>
    <w:rsid w:val="2CE7206C"/>
    <w:rsid w:val="2CF32151"/>
    <w:rsid w:val="2D030428"/>
    <w:rsid w:val="2D2E6646"/>
    <w:rsid w:val="2D3344F6"/>
    <w:rsid w:val="2D55DB78"/>
    <w:rsid w:val="2D583CD5"/>
    <w:rsid w:val="2D86FE35"/>
    <w:rsid w:val="2D8A2F7F"/>
    <w:rsid w:val="2DE3B715"/>
    <w:rsid w:val="2E08D1EA"/>
    <w:rsid w:val="2E21CF83"/>
    <w:rsid w:val="2E423292"/>
    <w:rsid w:val="2E45FA52"/>
    <w:rsid w:val="2E5920D1"/>
    <w:rsid w:val="2E5B98CB"/>
    <w:rsid w:val="2E6C0CC3"/>
    <w:rsid w:val="2E6D0E8D"/>
    <w:rsid w:val="2E7FD852"/>
    <w:rsid w:val="2E8B2722"/>
    <w:rsid w:val="2E97A97F"/>
    <w:rsid w:val="2EF38590"/>
    <w:rsid w:val="2EFB5776"/>
    <w:rsid w:val="2F094285"/>
    <w:rsid w:val="2F134104"/>
    <w:rsid w:val="2F25FFE0"/>
    <w:rsid w:val="2F2B5CB5"/>
    <w:rsid w:val="2F52843F"/>
    <w:rsid w:val="2F5BD2D9"/>
    <w:rsid w:val="2F88C519"/>
    <w:rsid w:val="2FCDE5DF"/>
    <w:rsid w:val="2FCF8541"/>
    <w:rsid w:val="2FF7445D"/>
    <w:rsid w:val="2FFBC4C3"/>
    <w:rsid w:val="3018025B"/>
    <w:rsid w:val="30249156"/>
    <w:rsid w:val="3030016A"/>
    <w:rsid w:val="305D2E8F"/>
    <w:rsid w:val="30783E10"/>
    <w:rsid w:val="308A1826"/>
    <w:rsid w:val="308DB95E"/>
    <w:rsid w:val="309BAAE7"/>
    <w:rsid w:val="30B9E299"/>
    <w:rsid w:val="30C89608"/>
    <w:rsid w:val="30CDA31B"/>
    <w:rsid w:val="30CF1A9C"/>
    <w:rsid w:val="30EA2F15"/>
    <w:rsid w:val="30F53859"/>
    <w:rsid w:val="31052039"/>
    <w:rsid w:val="3152A136"/>
    <w:rsid w:val="3157350C"/>
    <w:rsid w:val="31797DB5"/>
    <w:rsid w:val="318A4999"/>
    <w:rsid w:val="3197C79B"/>
    <w:rsid w:val="31AA8C01"/>
    <w:rsid w:val="31C061B7"/>
    <w:rsid w:val="31C2F2B1"/>
    <w:rsid w:val="31CB6461"/>
    <w:rsid w:val="31CD8F6C"/>
    <w:rsid w:val="32447845"/>
    <w:rsid w:val="3273500F"/>
    <w:rsid w:val="3276D139"/>
    <w:rsid w:val="329CA502"/>
    <w:rsid w:val="32A07735"/>
    <w:rsid w:val="32AE5CBA"/>
    <w:rsid w:val="32C24AB8"/>
    <w:rsid w:val="330612B7"/>
    <w:rsid w:val="33229255"/>
    <w:rsid w:val="332654A3"/>
    <w:rsid w:val="332E0A05"/>
    <w:rsid w:val="333FE8CE"/>
    <w:rsid w:val="33410D3A"/>
    <w:rsid w:val="335DEE7C"/>
    <w:rsid w:val="336A13EB"/>
    <w:rsid w:val="33791D26"/>
    <w:rsid w:val="3384C9B0"/>
    <w:rsid w:val="339C94B7"/>
    <w:rsid w:val="33A0DA54"/>
    <w:rsid w:val="33E048A6"/>
    <w:rsid w:val="33F623D0"/>
    <w:rsid w:val="33F6ADE1"/>
    <w:rsid w:val="3419D9DA"/>
    <w:rsid w:val="345C177C"/>
    <w:rsid w:val="346F91F6"/>
    <w:rsid w:val="347261E6"/>
    <w:rsid w:val="348803A8"/>
    <w:rsid w:val="3498D6E5"/>
    <w:rsid w:val="34F80279"/>
    <w:rsid w:val="350DEECF"/>
    <w:rsid w:val="351E05EF"/>
    <w:rsid w:val="352F47C6"/>
    <w:rsid w:val="35391228"/>
    <w:rsid w:val="35467CED"/>
    <w:rsid w:val="3571E587"/>
    <w:rsid w:val="359CE3C6"/>
    <w:rsid w:val="35C37394"/>
    <w:rsid w:val="35ECF0D1"/>
    <w:rsid w:val="3618263D"/>
    <w:rsid w:val="36619B9D"/>
    <w:rsid w:val="3675C13C"/>
    <w:rsid w:val="36838DD2"/>
    <w:rsid w:val="368D5D08"/>
    <w:rsid w:val="36A9BF30"/>
    <w:rsid w:val="36B88850"/>
    <w:rsid w:val="36C29A09"/>
    <w:rsid w:val="36C7B4C8"/>
    <w:rsid w:val="36CEF643"/>
    <w:rsid w:val="36EF5238"/>
    <w:rsid w:val="370BE2DF"/>
    <w:rsid w:val="3730DB26"/>
    <w:rsid w:val="3733EEEA"/>
    <w:rsid w:val="3739B055"/>
    <w:rsid w:val="37490DFD"/>
    <w:rsid w:val="3752B658"/>
    <w:rsid w:val="3752CE9F"/>
    <w:rsid w:val="375A6DA3"/>
    <w:rsid w:val="377D55FA"/>
    <w:rsid w:val="377E695C"/>
    <w:rsid w:val="37935A51"/>
    <w:rsid w:val="379A5CC6"/>
    <w:rsid w:val="37BACA9B"/>
    <w:rsid w:val="37C78D0B"/>
    <w:rsid w:val="37F45D16"/>
    <w:rsid w:val="3823A893"/>
    <w:rsid w:val="3850D3F2"/>
    <w:rsid w:val="3858EA9B"/>
    <w:rsid w:val="38736306"/>
    <w:rsid w:val="38839636"/>
    <w:rsid w:val="38A453EF"/>
    <w:rsid w:val="38BD6413"/>
    <w:rsid w:val="38CCE226"/>
    <w:rsid w:val="38CCEA60"/>
    <w:rsid w:val="38CF2A87"/>
    <w:rsid w:val="38DA2C81"/>
    <w:rsid w:val="38E2AD30"/>
    <w:rsid w:val="38E8C9D4"/>
    <w:rsid w:val="390F8827"/>
    <w:rsid w:val="392012CA"/>
    <w:rsid w:val="39257EDF"/>
    <w:rsid w:val="394F2744"/>
    <w:rsid w:val="397489F4"/>
    <w:rsid w:val="397BF2CC"/>
    <w:rsid w:val="398239EF"/>
    <w:rsid w:val="399B58EE"/>
    <w:rsid w:val="39AFC4CA"/>
    <w:rsid w:val="39B9A5E2"/>
    <w:rsid w:val="39C81A17"/>
    <w:rsid w:val="3A00668A"/>
    <w:rsid w:val="3A05F284"/>
    <w:rsid w:val="3A2AC715"/>
    <w:rsid w:val="3A352D9B"/>
    <w:rsid w:val="3A3F55C1"/>
    <w:rsid w:val="3A43506A"/>
    <w:rsid w:val="3A5A3247"/>
    <w:rsid w:val="3A625924"/>
    <w:rsid w:val="3A7366D2"/>
    <w:rsid w:val="3A91E996"/>
    <w:rsid w:val="3A9ACAE9"/>
    <w:rsid w:val="3AA3AA34"/>
    <w:rsid w:val="3AC5FFF6"/>
    <w:rsid w:val="3B04934D"/>
    <w:rsid w:val="3B328BC6"/>
    <w:rsid w:val="3B4582C4"/>
    <w:rsid w:val="3B5B8459"/>
    <w:rsid w:val="3B7525D0"/>
    <w:rsid w:val="3B9FC6A8"/>
    <w:rsid w:val="3BCD4719"/>
    <w:rsid w:val="3BFE1EE8"/>
    <w:rsid w:val="3C1C7F20"/>
    <w:rsid w:val="3C31253C"/>
    <w:rsid w:val="3C430D34"/>
    <w:rsid w:val="3C5A1470"/>
    <w:rsid w:val="3C65BD1A"/>
    <w:rsid w:val="3C7088DE"/>
    <w:rsid w:val="3C7A22BA"/>
    <w:rsid w:val="3C7ADD2D"/>
    <w:rsid w:val="3C841E34"/>
    <w:rsid w:val="3C8D5049"/>
    <w:rsid w:val="3D00E18A"/>
    <w:rsid w:val="3D03145E"/>
    <w:rsid w:val="3D0D1A31"/>
    <w:rsid w:val="3D0E2655"/>
    <w:rsid w:val="3D10F631"/>
    <w:rsid w:val="3D37B944"/>
    <w:rsid w:val="3D6562F4"/>
    <w:rsid w:val="3D65E6C0"/>
    <w:rsid w:val="3D7E571B"/>
    <w:rsid w:val="3D870057"/>
    <w:rsid w:val="3DC922E6"/>
    <w:rsid w:val="3DCD62C0"/>
    <w:rsid w:val="3DEF8790"/>
    <w:rsid w:val="3DF42BA2"/>
    <w:rsid w:val="3DFD080E"/>
    <w:rsid w:val="3E0BA8F6"/>
    <w:rsid w:val="3E26D6D2"/>
    <w:rsid w:val="3E3AD77A"/>
    <w:rsid w:val="3E5BE611"/>
    <w:rsid w:val="3E62AAFE"/>
    <w:rsid w:val="3E683287"/>
    <w:rsid w:val="3E76EAF1"/>
    <w:rsid w:val="3EB3932F"/>
    <w:rsid w:val="3EB6D10A"/>
    <w:rsid w:val="3ECA7F4A"/>
    <w:rsid w:val="3ECD6FDA"/>
    <w:rsid w:val="3EE3D0FC"/>
    <w:rsid w:val="3F4AD03F"/>
    <w:rsid w:val="3F5930BE"/>
    <w:rsid w:val="3F5D9202"/>
    <w:rsid w:val="3F618865"/>
    <w:rsid w:val="3F6D527A"/>
    <w:rsid w:val="3F87EC17"/>
    <w:rsid w:val="3F989BFF"/>
    <w:rsid w:val="3FBD960D"/>
    <w:rsid w:val="3FD84471"/>
    <w:rsid w:val="3FE1B8FE"/>
    <w:rsid w:val="3FE94FAA"/>
    <w:rsid w:val="3FF63D4C"/>
    <w:rsid w:val="3FF874AF"/>
    <w:rsid w:val="4009C2F8"/>
    <w:rsid w:val="400E6681"/>
    <w:rsid w:val="40220B5A"/>
    <w:rsid w:val="402EBA78"/>
    <w:rsid w:val="4040ED10"/>
    <w:rsid w:val="404D8A37"/>
    <w:rsid w:val="405CEB52"/>
    <w:rsid w:val="405E87C7"/>
    <w:rsid w:val="406AEFFB"/>
    <w:rsid w:val="40A02156"/>
    <w:rsid w:val="40B85964"/>
    <w:rsid w:val="40C448ED"/>
    <w:rsid w:val="40CA92A8"/>
    <w:rsid w:val="40CE9D0F"/>
    <w:rsid w:val="40D82F1D"/>
    <w:rsid w:val="40F422D5"/>
    <w:rsid w:val="40F7474B"/>
    <w:rsid w:val="40FBF758"/>
    <w:rsid w:val="411B03D2"/>
    <w:rsid w:val="412C391F"/>
    <w:rsid w:val="412F9791"/>
    <w:rsid w:val="4146ADC3"/>
    <w:rsid w:val="414C0848"/>
    <w:rsid w:val="415D2BB9"/>
    <w:rsid w:val="419E08B6"/>
    <w:rsid w:val="419FBA7B"/>
    <w:rsid w:val="41BC3C7A"/>
    <w:rsid w:val="41E46754"/>
    <w:rsid w:val="41F656A0"/>
    <w:rsid w:val="41FC6421"/>
    <w:rsid w:val="4206C05C"/>
    <w:rsid w:val="420C46D8"/>
    <w:rsid w:val="423A3378"/>
    <w:rsid w:val="427F8C59"/>
    <w:rsid w:val="429944A2"/>
    <w:rsid w:val="42B66304"/>
    <w:rsid w:val="42C008A1"/>
    <w:rsid w:val="42E17C5C"/>
    <w:rsid w:val="42E5F646"/>
    <w:rsid w:val="43048843"/>
    <w:rsid w:val="4311AF7B"/>
    <w:rsid w:val="4315220F"/>
    <w:rsid w:val="43296B9C"/>
    <w:rsid w:val="436319B2"/>
    <w:rsid w:val="4367F4A9"/>
    <w:rsid w:val="43BFAD7D"/>
    <w:rsid w:val="43CE047D"/>
    <w:rsid w:val="43FCDF2F"/>
    <w:rsid w:val="4408B06B"/>
    <w:rsid w:val="440E172F"/>
    <w:rsid w:val="44102331"/>
    <w:rsid w:val="4413F1E5"/>
    <w:rsid w:val="44532135"/>
    <w:rsid w:val="44876302"/>
    <w:rsid w:val="44E3924C"/>
    <w:rsid w:val="44E9E6C0"/>
    <w:rsid w:val="44EA7103"/>
    <w:rsid w:val="44ED2874"/>
    <w:rsid w:val="4501A08F"/>
    <w:rsid w:val="45166371"/>
    <w:rsid w:val="4526585D"/>
    <w:rsid w:val="4590754B"/>
    <w:rsid w:val="459A2A57"/>
    <w:rsid w:val="459BFA00"/>
    <w:rsid w:val="459F872C"/>
    <w:rsid w:val="45AE77FB"/>
    <w:rsid w:val="45CF56EF"/>
    <w:rsid w:val="45DC89C3"/>
    <w:rsid w:val="45EA58DB"/>
    <w:rsid w:val="45FD5677"/>
    <w:rsid w:val="45FF073E"/>
    <w:rsid w:val="45FFD1F4"/>
    <w:rsid w:val="46046F9C"/>
    <w:rsid w:val="461EAD5C"/>
    <w:rsid w:val="46206140"/>
    <w:rsid w:val="4681F91B"/>
    <w:rsid w:val="468B5C99"/>
    <w:rsid w:val="46E345A5"/>
    <w:rsid w:val="46FBA171"/>
    <w:rsid w:val="471B2DD4"/>
    <w:rsid w:val="47232D9E"/>
    <w:rsid w:val="4729DEFE"/>
    <w:rsid w:val="47372ECB"/>
    <w:rsid w:val="47408BE3"/>
    <w:rsid w:val="474DCB37"/>
    <w:rsid w:val="4759410A"/>
    <w:rsid w:val="4768A3E7"/>
    <w:rsid w:val="478A8587"/>
    <w:rsid w:val="47981A63"/>
    <w:rsid w:val="47CD96F9"/>
    <w:rsid w:val="47D88364"/>
    <w:rsid w:val="47F76DEC"/>
    <w:rsid w:val="480426DA"/>
    <w:rsid w:val="483AF882"/>
    <w:rsid w:val="483C81C0"/>
    <w:rsid w:val="4854A0BD"/>
    <w:rsid w:val="4865B7F7"/>
    <w:rsid w:val="48A9A5DE"/>
    <w:rsid w:val="48F0504B"/>
    <w:rsid w:val="48FB0228"/>
    <w:rsid w:val="49047448"/>
    <w:rsid w:val="492655E8"/>
    <w:rsid w:val="4A11D241"/>
    <w:rsid w:val="4A2E0295"/>
    <w:rsid w:val="4A6F46CF"/>
    <w:rsid w:val="4A788B80"/>
    <w:rsid w:val="4A7A69D5"/>
    <w:rsid w:val="4AB5745A"/>
    <w:rsid w:val="4ABB2D10"/>
    <w:rsid w:val="4ABC187C"/>
    <w:rsid w:val="4AD27861"/>
    <w:rsid w:val="4AF470C9"/>
    <w:rsid w:val="4AF54051"/>
    <w:rsid w:val="4B03FC39"/>
    <w:rsid w:val="4B0D4DF5"/>
    <w:rsid w:val="4B2508E3"/>
    <w:rsid w:val="4B4DDD4F"/>
    <w:rsid w:val="4B94079C"/>
    <w:rsid w:val="4BADEA88"/>
    <w:rsid w:val="4BB145CD"/>
    <w:rsid w:val="4BCD5C38"/>
    <w:rsid w:val="4C1A3EBD"/>
    <w:rsid w:val="4C212A16"/>
    <w:rsid w:val="4C3259FE"/>
    <w:rsid w:val="4C33D749"/>
    <w:rsid w:val="4C4AB306"/>
    <w:rsid w:val="4C5F664D"/>
    <w:rsid w:val="4C8B27AE"/>
    <w:rsid w:val="4C8CC08B"/>
    <w:rsid w:val="4C9CE8E4"/>
    <w:rsid w:val="4CBF2A2F"/>
    <w:rsid w:val="4D0574C9"/>
    <w:rsid w:val="4D16AFA0"/>
    <w:rsid w:val="4D22D660"/>
    <w:rsid w:val="4D3CED6D"/>
    <w:rsid w:val="4D6B2123"/>
    <w:rsid w:val="4D725947"/>
    <w:rsid w:val="4D797854"/>
    <w:rsid w:val="4D8014B8"/>
    <w:rsid w:val="4D81E7D2"/>
    <w:rsid w:val="4D86F700"/>
    <w:rsid w:val="4DA8ECFA"/>
    <w:rsid w:val="4DC62177"/>
    <w:rsid w:val="4DF96DF7"/>
    <w:rsid w:val="4E2B0867"/>
    <w:rsid w:val="4E2CEDAF"/>
    <w:rsid w:val="4E5A07B1"/>
    <w:rsid w:val="4E625C69"/>
    <w:rsid w:val="4E89A6B9"/>
    <w:rsid w:val="4E94EBA5"/>
    <w:rsid w:val="4EB22FC6"/>
    <w:rsid w:val="4ED21737"/>
    <w:rsid w:val="4EE03443"/>
    <w:rsid w:val="4EE06958"/>
    <w:rsid w:val="4EEDD867"/>
    <w:rsid w:val="4F1280CF"/>
    <w:rsid w:val="4F4A9795"/>
    <w:rsid w:val="4F74EB29"/>
    <w:rsid w:val="4F8795E8"/>
    <w:rsid w:val="4F8D8BDD"/>
    <w:rsid w:val="503CB44E"/>
    <w:rsid w:val="509E342B"/>
    <w:rsid w:val="509EBA3F"/>
    <w:rsid w:val="50ABBAF3"/>
    <w:rsid w:val="50ACA808"/>
    <w:rsid w:val="50B850C4"/>
    <w:rsid w:val="50C12690"/>
    <w:rsid w:val="50C5BB4B"/>
    <w:rsid w:val="50D2124D"/>
    <w:rsid w:val="50DB741A"/>
    <w:rsid w:val="50F4D3B6"/>
    <w:rsid w:val="5104936D"/>
    <w:rsid w:val="5107486C"/>
    <w:rsid w:val="510A5BEE"/>
    <w:rsid w:val="510D0FAE"/>
    <w:rsid w:val="511773B3"/>
    <w:rsid w:val="5125CBE8"/>
    <w:rsid w:val="512A8635"/>
    <w:rsid w:val="513611D8"/>
    <w:rsid w:val="5149FFE0"/>
    <w:rsid w:val="51A4CD8F"/>
    <w:rsid w:val="51BFDE9A"/>
    <w:rsid w:val="51E50503"/>
    <w:rsid w:val="51E9D088"/>
    <w:rsid w:val="51F9D700"/>
    <w:rsid w:val="521BEE9E"/>
    <w:rsid w:val="52755BCA"/>
    <w:rsid w:val="527FD3C0"/>
    <w:rsid w:val="529BB324"/>
    <w:rsid w:val="52B27D35"/>
    <w:rsid w:val="530122F4"/>
    <w:rsid w:val="530DA4A9"/>
    <w:rsid w:val="53312331"/>
    <w:rsid w:val="533C0C00"/>
    <w:rsid w:val="534D518A"/>
    <w:rsid w:val="537CD601"/>
    <w:rsid w:val="5393101C"/>
    <w:rsid w:val="539F195C"/>
    <w:rsid w:val="53A50EB8"/>
    <w:rsid w:val="53AD0B39"/>
    <w:rsid w:val="53D46C75"/>
    <w:rsid w:val="53F6BCF3"/>
    <w:rsid w:val="5401A136"/>
    <w:rsid w:val="54140C61"/>
    <w:rsid w:val="543CD732"/>
    <w:rsid w:val="54631442"/>
    <w:rsid w:val="547047C2"/>
    <w:rsid w:val="54770A48"/>
    <w:rsid w:val="54903877"/>
    <w:rsid w:val="54CA117F"/>
    <w:rsid w:val="55077A54"/>
    <w:rsid w:val="5521F7C0"/>
    <w:rsid w:val="552922CA"/>
    <w:rsid w:val="55319420"/>
    <w:rsid w:val="5587AD0A"/>
    <w:rsid w:val="55B3FFA9"/>
    <w:rsid w:val="55B70D8F"/>
    <w:rsid w:val="55B8CA57"/>
    <w:rsid w:val="55D98530"/>
    <w:rsid w:val="55F10E36"/>
    <w:rsid w:val="5606E121"/>
    <w:rsid w:val="5616B631"/>
    <w:rsid w:val="56330CD0"/>
    <w:rsid w:val="56343AFA"/>
    <w:rsid w:val="56462923"/>
    <w:rsid w:val="56B55425"/>
    <w:rsid w:val="56BC0D4C"/>
    <w:rsid w:val="56BDC821"/>
    <w:rsid w:val="57079895"/>
    <w:rsid w:val="573B74DF"/>
    <w:rsid w:val="573BC092"/>
    <w:rsid w:val="5762F0F0"/>
    <w:rsid w:val="57652CB5"/>
    <w:rsid w:val="5781A48D"/>
    <w:rsid w:val="57889E87"/>
    <w:rsid w:val="57C3F6FE"/>
    <w:rsid w:val="57CADC25"/>
    <w:rsid w:val="57E1AADD"/>
    <w:rsid w:val="58691884"/>
    <w:rsid w:val="58BBC7C8"/>
    <w:rsid w:val="58C66DFD"/>
    <w:rsid w:val="58D08428"/>
    <w:rsid w:val="58F42C2D"/>
    <w:rsid w:val="591D7E10"/>
    <w:rsid w:val="5980E50B"/>
    <w:rsid w:val="5985C13F"/>
    <w:rsid w:val="5986709C"/>
    <w:rsid w:val="59AA2E89"/>
    <w:rsid w:val="59CE2DB9"/>
    <w:rsid w:val="59E2640B"/>
    <w:rsid w:val="59E39694"/>
    <w:rsid w:val="59EBC088"/>
    <w:rsid w:val="59ECE41D"/>
    <w:rsid w:val="59F532A8"/>
    <w:rsid w:val="5A04E54A"/>
    <w:rsid w:val="5A0D8494"/>
    <w:rsid w:val="5A159411"/>
    <w:rsid w:val="5A213A60"/>
    <w:rsid w:val="5A45140C"/>
    <w:rsid w:val="5A56DED2"/>
    <w:rsid w:val="5A6356AD"/>
    <w:rsid w:val="5A811AED"/>
    <w:rsid w:val="5A9C7558"/>
    <w:rsid w:val="5AD8B7E5"/>
    <w:rsid w:val="5ADE154E"/>
    <w:rsid w:val="5B45FEEA"/>
    <w:rsid w:val="5B765612"/>
    <w:rsid w:val="5B8B8B9D"/>
    <w:rsid w:val="5BB58944"/>
    <w:rsid w:val="5BC37F8A"/>
    <w:rsid w:val="5BC615D3"/>
    <w:rsid w:val="5C494CAC"/>
    <w:rsid w:val="5C4A1CE2"/>
    <w:rsid w:val="5C5B9B99"/>
    <w:rsid w:val="5C708939"/>
    <w:rsid w:val="5C74624A"/>
    <w:rsid w:val="5CECF46A"/>
    <w:rsid w:val="5CFA2A3B"/>
    <w:rsid w:val="5D11D262"/>
    <w:rsid w:val="5D5BECD1"/>
    <w:rsid w:val="5D7EF8AD"/>
    <w:rsid w:val="5D996118"/>
    <w:rsid w:val="5D9A29DC"/>
    <w:rsid w:val="5DFF303F"/>
    <w:rsid w:val="5E6D4A14"/>
    <w:rsid w:val="5E8A01AB"/>
    <w:rsid w:val="5EACA90A"/>
    <w:rsid w:val="5EBF31AB"/>
    <w:rsid w:val="5EC0660A"/>
    <w:rsid w:val="5EDC65AA"/>
    <w:rsid w:val="5EE10549"/>
    <w:rsid w:val="5EE85B2F"/>
    <w:rsid w:val="5F088B68"/>
    <w:rsid w:val="5F3637B4"/>
    <w:rsid w:val="5F3B2495"/>
    <w:rsid w:val="5F4125C8"/>
    <w:rsid w:val="5F4DC425"/>
    <w:rsid w:val="5FA0B3EB"/>
    <w:rsid w:val="5FACF508"/>
    <w:rsid w:val="5FB3E52C"/>
    <w:rsid w:val="5FB9BC70"/>
    <w:rsid w:val="5FDA928A"/>
    <w:rsid w:val="5FEDDF13"/>
    <w:rsid w:val="5FF1551A"/>
    <w:rsid w:val="607CD5AA"/>
    <w:rsid w:val="6085A85E"/>
    <w:rsid w:val="609A01C8"/>
    <w:rsid w:val="60C6EA1C"/>
    <w:rsid w:val="60F0642E"/>
    <w:rsid w:val="6109C5D4"/>
    <w:rsid w:val="61126456"/>
    <w:rsid w:val="6114CC99"/>
    <w:rsid w:val="613C21C1"/>
    <w:rsid w:val="61403748"/>
    <w:rsid w:val="614F791D"/>
    <w:rsid w:val="617F0F17"/>
    <w:rsid w:val="618F4077"/>
    <w:rsid w:val="61AA621C"/>
    <w:rsid w:val="61B5406E"/>
    <w:rsid w:val="61FA164E"/>
    <w:rsid w:val="61FEBFF3"/>
    <w:rsid w:val="62006E8E"/>
    <w:rsid w:val="6206708D"/>
    <w:rsid w:val="6211D20C"/>
    <w:rsid w:val="623D9DFE"/>
    <w:rsid w:val="62591EF2"/>
    <w:rsid w:val="6270B154"/>
    <w:rsid w:val="627C25CA"/>
    <w:rsid w:val="62A496FF"/>
    <w:rsid w:val="62AFC363"/>
    <w:rsid w:val="62B09CFA"/>
    <w:rsid w:val="62BE410F"/>
    <w:rsid w:val="62D39E31"/>
    <w:rsid w:val="62E26B6C"/>
    <w:rsid w:val="62FF84C7"/>
    <w:rsid w:val="63481AB9"/>
    <w:rsid w:val="6355B0D7"/>
    <w:rsid w:val="63593F8B"/>
    <w:rsid w:val="635989CB"/>
    <w:rsid w:val="635B52D1"/>
    <w:rsid w:val="6367F5D9"/>
    <w:rsid w:val="6368E541"/>
    <w:rsid w:val="63696BBF"/>
    <w:rsid w:val="636AB69F"/>
    <w:rsid w:val="636D1CE0"/>
    <w:rsid w:val="6382941C"/>
    <w:rsid w:val="639BC4B3"/>
    <w:rsid w:val="63BD9D7A"/>
    <w:rsid w:val="63C1E174"/>
    <w:rsid w:val="63C5E414"/>
    <w:rsid w:val="63D40BFF"/>
    <w:rsid w:val="63DE5853"/>
    <w:rsid w:val="63E5C5FF"/>
    <w:rsid w:val="63EB7BFA"/>
    <w:rsid w:val="63EDB2B9"/>
    <w:rsid w:val="641121A1"/>
    <w:rsid w:val="6427705A"/>
    <w:rsid w:val="64644C65"/>
    <w:rsid w:val="647567AA"/>
    <w:rsid w:val="648CFF40"/>
    <w:rsid w:val="64B33659"/>
    <w:rsid w:val="64CAC399"/>
    <w:rsid w:val="64DB0125"/>
    <w:rsid w:val="64F95E91"/>
    <w:rsid w:val="651D58B0"/>
    <w:rsid w:val="652D17FC"/>
    <w:rsid w:val="652E732F"/>
    <w:rsid w:val="653618EF"/>
    <w:rsid w:val="65379514"/>
    <w:rsid w:val="6543A995"/>
    <w:rsid w:val="654DCD8F"/>
    <w:rsid w:val="6554FBCD"/>
    <w:rsid w:val="656A1907"/>
    <w:rsid w:val="65BFC8FE"/>
    <w:rsid w:val="65E69383"/>
    <w:rsid w:val="65E96752"/>
    <w:rsid w:val="65FF34EC"/>
    <w:rsid w:val="66016CD7"/>
    <w:rsid w:val="6604BD6E"/>
    <w:rsid w:val="66330987"/>
    <w:rsid w:val="66D13099"/>
    <w:rsid w:val="66D23116"/>
    <w:rsid w:val="66DB3623"/>
    <w:rsid w:val="66DBA336"/>
    <w:rsid w:val="66E785B7"/>
    <w:rsid w:val="66F035FB"/>
    <w:rsid w:val="672AF199"/>
    <w:rsid w:val="67414C63"/>
    <w:rsid w:val="674C935F"/>
    <w:rsid w:val="6772176C"/>
    <w:rsid w:val="679557E3"/>
    <w:rsid w:val="68022106"/>
    <w:rsid w:val="680C7D77"/>
    <w:rsid w:val="682351A0"/>
    <w:rsid w:val="6835B511"/>
    <w:rsid w:val="68674850"/>
    <w:rsid w:val="6870788E"/>
    <w:rsid w:val="688827B5"/>
    <w:rsid w:val="6889A516"/>
    <w:rsid w:val="688FD515"/>
    <w:rsid w:val="68910E9D"/>
    <w:rsid w:val="68949AE6"/>
    <w:rsid w:val="68975593"/>
    <w:rsid w:val="68A9A6F1"/>
    <w:rsid w:val="68C771D2"/>
    <w:rsid w:val="68E023E4"/>
    <w:rsid w:val="68FA3529"/>
    <w:rsid w:val="6908D52A"/>
    <w:rsid w:val="690FB9DF"/>
    <w:rsid w:val="6919E53B"/>
    <w:rsid w:val="695763D4"/>
    <w:rsid w:val="6959D6E4"/>
    <w:rsid w:val="695B931F"/>
    <w:rsid w:val="69C31FB7"/>
    <w:rsid w:val="69F0A97B"/>
    <w:rsid w:val="69F10B86"/>
    <w:rsid w:val="6A1B0E5E"/>
    <w:rsid w:val="6A207701"/>
    <w:rsid w:val="6A600BDC"/>
    <w:rsid w:val="6A6C61A0"/>
    <w:rsid w:val="6A77282A"/>
    <w:rsid w:val="6AAC00A9"/>
    <w:rsid w:val="6AB4CC9E"/>
    <w:rsid w:val="6ABA8739"/>
    <w:rsid w:val="6AC6A4E8"/>
    <w:rsid w:val="6AD0B931"/>
    <w:rsid w:val="6ADBDD01"/>
    <w:rsid w:val="6AFAA962"/>
    <w:rsid w:val="6B28318C"/>
    <w:rsid w:val="6B32EDF9"/>
    <w:rsid w:val="6B4E32E2"/>
    <w:rsid w:val="6B747DA4"/>
    <w:rsid w:val="6B8A26F7"/>
    <w:rsid w:val="6B8B46F0"/>
    <w:rsid w:val="6BA044C4"/>
    <w:rsid w:val="6BDF7D89"/>
    <w:rsid w:val="6BE10E52"/>
    <w:rsid w:val="6BE5204C"/>
    <w:rsid w:val="6BF59645"/>
    <w:rsid w:val="6C1E7914"/>
    <w:rsid w:val="6C2F60B2"/>
    <w:rsid w:val="6C3DD573"/>
    <w:rsid w:val="6C590089"/>
    <w:rsid w:val="6C64E6BA"/>
    <w:rsid w:val="6C7983A8"/>
    <w:rsid w:val="6C81712E"/>
    <w:rsid w:val="6C81F7A4"/>
    <w:rsid w:val="6C8F0496"/>
    <w:rsid w:val="6CB6C8EB"/>
    <w:rsid w:val="6CBDC7E4"/>
    <w:rsid w:val="6CE96FD4"/>
    <w:rsid w:val="6D0A0A98"/>
    <w:rsid w:val="6D131BEA"/>
    <w:rsid w:val="6D23CD00"/>
    <w:rsid w:val="6D37E862"/>
    <w:rsid w:val="6D3AAD71"/>
    <w:rsid w:val="6D41729A"/>
    <w:rsid w:val="6D5D10CB"/>
    <w:rsid w:val="6D69232F"/>
    <w:rsid w:val="6D7FA610"/>
    <w:rsid w:val="6D8F1343"/>
    <w:rsid w:val="6D9E2214"/>
    <w:rsid w:val="6DA62239"/>
    <w:rsid w:val="6DAC7D75"/>
    <w:rsid w:val="6DC813A4"/>
    <w:rsid w:val="6DD10AA6"/>
    <w:rsid w:val="6DF2F228"/>
    <w:rsid w:val="6DF743A3"/>
    <w:rsid w:val="6E25B58B"/>
    <w:rsid w:val="6E2AF0DD"/>
    <w:rsid w:val="6E2B48A2"/>
    <w:rsid w:val="6E515007"/>
    <w:rsid w:val="6E5D88A2"/>
    <w:rsid w:val="6E60894D"/>
    <w:rsid w:val="6E9E0DE1"/>
    <w:rsid w:val="6EA660DE"/>
    <w:rsid w:val="6EBD2817"/>
    <w:rsid w:val="6EBE3B97"/>
    <w:rsid w:val="6ED4EE03"/>
    <w:rsid w:val="6EE31CEB"/>
    <w:rsid w:val="6F038A56"/>
    <w:rsid w:val="6F0A50B8"/>
    <w:rsid w:val="6F269849"/>
    <w:rsid w:val="6F2F9A64"/>
    <w:rsid w:val="6F3F1E17"/>
    <w:rsid w:val="6F4646C8"/>
    <w:rsid w:val="6F485AF4"/>
    <w:rsid w:val="6F4BF4D5"/>
    <w:rsid w:val="6FB2A701"/>
    <w:rsid w:val="6FBFA9DE"/>
    <w:rsid w:val="6FCC1465"/>
    <w:rsid w:val="6FD662D7"/>
    <w:rsid w:val="6FEBA08B"/>
    <w:rsid w:val="6FF816B5"/>
    <w:rsid w:val="7012B212"/>
    <w:rsid w:val="701AC801"/>
    <w:rsid w:val="702EB67B"/>
    <w:rsid w:val="70470D01"/>
    <w:rsid w:val="705B638A"/>
    <w:rsid w:val="70645DC3"/>
    <w:rsid w:val="70A4671C"/>
    <w:rsid w:val="70BF19A0"/>
    <w:rsid w:val="70EFFA2A"/>
    <w:rsid w:val="71439678"/>
    <w:rsid w:val="714CF4CB"/>
    <w:rsid w:val="7153ADF2"/>
    <w:rsid w:val="718B4992"/>
    <w:rsid w:val="718FC305"/>
    <w:rsid w:val="71AFF5A4"/>
    <w:rsid w:val="71D7E126"/>
    <w:rsid w:val="720CF637"/>
    <w:rsid w:val="723C45BC"/>
    <w:rsid w:val="7240377D"/>
    <w:rsid w:val="724D2626"/>
    <w:rsid w:val="72A54D6B"/>
    <w:rsid w:val="72A854CA"/>
    <w:rsid w:val="72CB7D1E"/>
    <w:rsid w:val="72E2528A"/>
    <w:rsid w:val="72E8C52C"/>
    <w:rsid w:val="72ECD4CF"/>
    <w:rsid w:val="72F926AE"/>
    <w:rsid w:val="7313F660"/>
    <w:rsid w:val="73225268"/>
    <w:rsid w:val="7326A01E"/>
    <w:rsid w:val="73272337"/>
    <w:rsid w:val="733312CE"/>
    <w:rsid w:val="73649A4B"/>
    <w:rsid w:val="7366F6D7"/>
    <w:rsid w:val="7382EDBC"/>
    <w:rsid w:val="7396FC01"/>
    <w:rsid w:val="739815BC"/>
    <w:rsid w:val="7429AC9C"/>
    <w:rsid w:val="74735AB6"/>
    <w:rsid w:val="74767479"/>
    <w:rsid w:val="75014B4F"/>
    <w:rsid w:val="754496F9"/>
    <w:rsid w:val="754DB8DE"/>
    <w:rsid w:val="755E0D07"/>
    <w:rsid w:val="75713374"/>
    <w:rsid w:val="757379A1"/>
    <w:rsid w:val="75B0EAFC"/>
    <w:rsid w:val="76285374"/>
    <w:rsid w:val="7675FDC6"/>
    <w:rsid w:val="7688DC38"/>
    <w:rsid w:val="769462A5"/>
    <w:rsid w:val="769F528D"/>
    <w:rsid w:val="76AA7E4B"/>
    <w:rsid w:val="76AB5249"/>
    <w:rsid w:val="76AF45F6"/>
    <w:rsid w:val="76B359DD"/>
    <w:rsid w:val="76BD5004"/>
    <w:rsid w:val="76C47AA6"/>
    <w:rsid w:val="76E0B7DB"/>
    <w:rsid w:val="76E9893F"/>
    <w:rsid w:val="76F10021"/>
    <w:rsid w:val="76F3BBF8"/>
    <w:rsid w:val="76F96023"/>
    <w:rsid w:val="76FBE52B"/>
    <w:rsid w:val="771C66A2"/>
    <w:rsid w:val="771E6700"/>
    <w:rsid w:val="77250786"/>
    <w:rsid w:val="772E763C"/>
    <w:rsid w:val="77512D50"/>
    <w:rsid w:val="775B26FE"/>
    <w:rsid w:val="7767644F"/>
    <w:rsid w:val="77800E2C"/>
    <w:rsid w:val="779AD608"/>
    <w:rsid w:val="77A9C719"/>
    <w:rsid w:val="77D462B7"/>
    <w:rsid w:val="77DD2A86"/>
    <w:rsid w:val="77F653BD"/>
    <w:rsid w:val="780D22D4"/>
    <w:rsid w:val="78169953"/>
    <w:rsid w:val="781DFC09"/>
    <w:rsid w:val="782409F3"/>
    <w:rsid w:val="7844A3AF"/>
    <w:rsid w:val="786B9C5A"/>
    <w:rsid w:val="788CD082"/>
    <w:rsid w:val="78B86D3E"/>
    <w:rsid w:val="78D0F8AE"/>
    <w:rsid w:val="78DF0402"/>
    <w:rsid w:val="78EC1DC3"/>
    <w:rsid w:val="78ED6188"/>
    <w:rsid w:val="78FF5B50"/>
    <w:rsid w:val="79203F00"/>
    <w:rsid w:val="794304BD"/>
    <w:rsid w:val="7946CBD9"/>
    <w:rsid w:val="79686832"/>
    <w:rsid w:val="79821343"/>
    <w:rsid w:val="7999813E"/>
    <w:rsid w:val="79CE9B5B"/>
    <w:rsid w:val="79EBD8B3"/>
    <w:rsid w:val="79EDECE2"/>
    <w:rsid w:val="79F5C632"/>
    <w:rsid w:val="7A0E4C02"/>
    <w:rsid w:val="7A2AFA9E"/>
    <w:rsid w:val="7A325D75"/>
    <w:rsid w:val="7A3B1542"/>
    <w:rsid w:val="7A49E687"/>
    <w:rsid w:val="7A4B3CA0"/>
    <w:rsid w:val="7A9025AB"/>
    <w:rsid w:val="7AB8AA4C"/>
    <w:rsid w:val="7AC6390D"/>
    <w:rsid w:val="7ADC0D23"/>
    <w:rsid w:val="7AEE8844"/>
    <w:rsid w:val="7AF18BF3"/>
    <w:rsid w:val="7AF60F88"/>
    <w:rsid w:val="7AFBD06E"/>
    <w:rsid w:val="7B1D729B"/>
    <w:rsid w:val="7B25A85D"/>
    <w:rsid w:val="7BC581D6"/>
    <w:rsid w:val="7BCAD696"/>
    <w:rsid w:val="7BD3FC37"/>
    <w:rsid w:val="7C06D5B2"/>
    <w:rsid w:val="7C3E5DD3"/>
    <w:rsid w:val="7C4CE114"/>
    <w:rsid w:val="7C609334"/>
    <w:rsid w:val="7C6D73F6"/>
    <w:rsid w:val="7C9655DB"/>
    <w:rsid w:val="7CA314C2"/>
    <w:rsid w:val="7CA930C5"/>
    <w:rsid w:val="7CCAB2CB"/>
    <w:rsid w:val="7CE5BD33"/>
    <w:rsid w:val="7CE6B02A"/>
    <w:rsid w:val="7CF43059"/>
    <w:rsid w:val="7D1A9BAA"/>
    <w:rsid w:val="7D2AA3D3"/>
    <w:rsid w:val="7D2CE88D"/>
    <w:rsid w:val="7D46188C"/>
    <w:rsid w:val="7D7A13DF"/>
    <w:rsid w:val="7D8E16E4"/>
    <w:rsid w:val="7D9DC386"/>
    <w:rsid w:val="7DB370F7"/>
    <w:rsid w:val="7DB47147"/>
    <w:rsid w:val="7DCFA858"/>
    <w:rsid w:val="7DF7B655"/>
    <w:rsid w:val="7DF86C7F"/>
    <w:rsid w:val="7E0270F1"/>
    <w:rsid w:val="7E19089D"/>
    <w:rsid w:val="7E27327D"/>
    <w:rsid w:val="7E286346"/>
    <w:rsid w:val="7E46286E"/>
    <w:rsid w:val="7E5F04E8"/>
    <w:rsid w:val="7E61C217"/>
    <w:rsid w:val="7E6238A1"/>
    <w:rsid w:val="7E98838F"/>
    <w:rsid w:val="7E9F874C"/>
    <w:rsid w:val="7EB28F5E"/>
    <w:rsid w:val="7EC4A3F9"/>
    <w:rsid w:val="7ECDC189"/>
    <w:rsid w:val="7ED275B1"/>
    <w:rsid w:val="7ED63839"/>
    <w:rsid w:val="7EF6E4E3"/>
    <w:rsid w:val="7F074261"/>
    <w:rsid w:val="7F0AA85C"/>
    <w:rsid w:val="7F18C638"/>
    <w:rsid w:val="7F3EEC48"/>
    <w:rsid w:val="7F577F41"/>
    <w:rsid w:val="7F5858E6"/>
    <w:rsid w:val="7F7051F4"/>
    <w:rsid w:val="7F7883B3"/>
    <w:rsid w:val="7F7E64F1"/>
    <w:rsid w:val="7F886FB3"/>
    <w:rsid w:val="7FC5D767"/>
    <w:rsid w:val="7FD03379"/>
    <w:rsid w:val="7FD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9139"/>
  <w15:chartTrackingRefBased/>
  <w15:docId w15:val="{8E55B4B0-F15A-7549-9425-A04A4DCE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A6356AD"/>
    <w:pPr>
      <w:spacing w:line="259" w:lineRule="auto"/>
      <w:ind w:left="-720" w:hanging="360"/>
      <w:contextualSpacing/>
      <w:jc w:val="center"/>
    </w:pPr>
    <w:rPr>
      <w:rFonts w:ascii="Arial Nova" w:eastAsia="Arial Nova" w:hAnsi="Arial Nova" w:cs="Arial Nov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C70"/>
    <w:pPr>
      <w:keepNext/>
      <w:keepLines/>
      <w:shd w:val="clear" w:color="auto" w:fill="004D43"/>
      <w:ind w:left="180" w:firstLine="0"/>
      <w:jc w:val="left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177"/>
    <w:pPr>
      <w:keepNext/>
      <w:keepLines/>
      <w:spacing w:before="40"/>
      <w:ind w:left="180" w:firstLine="0"/>
      <w:jc w:val="left"/>
      <w:outlineLvl w:val="1"/>
    </w:pPr>
    <w:rPr>
      <w:b/>
      <w:bCs/>
      <w:color w:val="004D4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A6356AD"/>
    <w:pPr>
      <w:keepNext/>
      <w:keepLines/>
      <w:spacing w:before="40"/>
      <w:ind w:firstLine="0"/>
      <w:outlineLvl w:val="2"/>
    </w:pPr>
    <w:rPr>
      <w:i/>
      <w:iCs/>
      <w:color w:val="1F3763"/>
    </w:rPr>
  </w:style>
  <w:style w:type="paragraph" w:styleId="Heading4">
    <w:name w:val="heading 4"/>
    <w:basedOn w:val="Normal"/>
    <w:next w:val="Normal"/>
    <w:uiPriority w:val="9"/>
    <w:unhideWhenUsed/>
    <w:qFormat/>
    <w:rsid w:val="5A6356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5A6356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A6356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5A6356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5A6356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A6356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C70"/>
    <w:rPr>
      <w:rFonts w:ascii="Arial Nova" w:eastAsia="Arial Nova" w:hAnsi="Arial Nova" w:cs="Arial Nova"/>
      <w:b/>
      <w:bCs/>
      <w:color w:val="FFFFFF" w:themeColor="background1"/>
      <w:sz w:val="28"/>
      <w:szCs w:val="28"/>
      <w:shd w:val="clear" w:color="auto" w:fill="004D43"/>
    </w:rPr>
  </w:style>
  <w:style w:type="character" w:customStyle="1" w:styleId="Heading2Char">
    <w:name w:val="Heading 2 Char"/>
    <w:basedOn w:val="DefaultParagraphFont"/>
    <w:link w:val="Heading2"/>
    <w:uiPriority w:val="9"/>
    <w:rsid w:val="00804177"/>
    <w:rPr>
      <w:rFonts w:ascii="Arial Nova" w:eastAsia="Arial Nova" w:hAnsi="Arial Nova" w:cs="Arial Nova"/>
      <w:b/>
      <w:bCs/>
      <w:color w:val="004D43"/>
    </w:rPr>
  </w:style>
  <w:style w:type="table" w:styleId="TableGrid">
    <w:name w:val="Table Grid"/>
    <w:basedOn w:val="TableNormal"/>
    <w:rsid w:val="002C6F8A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5A6356AD"/>
    <w:pPr>
      <w:tabs>
        <w:tab w:val="center" w:pos="4680"/>
        <w:tab w:val="right" w:pos="9360"/>
      </w:tabs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C6F8A"/>
    <w:rPr>
      <w:rFonts w:eastAsiaTheme="minorEastAsi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C6F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5A6356AD"/>
    <w:rPr>
      <w:rFonts w:ascii="Calibri" w:hAnsi="Calibri" w:cstheme="minorBid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73A2C"/>
    <w:rPr>
      <w:rFonts w:eastAsiaTheme="minorEastAsia" w:cstheme="minorHAnsi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5A6356AD"/>
    <w:pPr>
      <w:ind w:left="720"/>
    </w:pPr>
    <w:rPr>
      <w:rFonts w:ascii="Calibri" w:hAnsi="Calibri" w:cs="Arial"/>
    </w:rPr>
  </w:style>
  <w:style w:type="paragraph" w:customStyle="1" w:styleId="paragraph">
    <w:name w:val="paragraph"/>
    <w:basedOn w:val="Normal"/>
    <w:uiPriority w:val="1"/>
    <w:rsid w:val="5A6356AD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DE3933"/>
  </w:style>
  <w:style w:type="character" w:customStyle="1" w:styleId="eop">
    <w:name w:val="eop"/>
    <w:basedOn w:val="DefaultParagraphFont"/>
    <w:rsid w:val="00DE3933"/>
  </w:style>
  <w:style w:type="character" w:customStyle="1" w:styleId="scxw202785608">
    <w:name w:val="scxw202785608"/>
    <w:basedOn w:val="DefaultParagraphFont"/>
    <w:rsid w:val="00B72329"/>
  </w:style>
  <w:style w:type="character" w:customStyle="1" w:styleId="Heading3Char">
    <w:name w:val="Heading 3 Char"/>
    <w:basedOn w:val="DefaultParagraphFont"/>
    <w:link w:val="Heading3"/>
    <w:uiPriority w:val="9"/>
    <w:rsid w:val="7C06D5B2"/>
    <w:rPr>
      <w:rFonts w:ascii="Arial Nova" w:eastAsia="Arial Nova" w:hAnsi="Arial Nova" w:cs="Arial Nova"/>
      <w:i/>
      <w:iCs/>
      <w:noProof w:val="0"/>
      <w:color w:val="1F3763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5A63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F97"/>
    <w:rPr>
      <w:rFonts w:ascii="Calibri" w:eastAsiaTheme="minorEastAsia" w:hAnsi="Calibri" w:cs="Calibri"/>
      <w:kern w:val="0"/>
      <w:sz w:val="22"/>
      <w:szCs w:val="22"/>
      <w14:ligatures w14:val="none"/>
    </w:rPr>
  </w:style>
  <w:style w:type="paragraph" w:styleId="NoSpacing">
    <w:name w:val="No Spacing"/>
    <w:basedOn w:val="Normal"/>
    <w:uiPriority w:val="1"/>
    <w:qFormat/>
    <w:rsid w:val="5A6356AD"/>
    <w:rPr>
      <w:rFonts w:ascii="Calibri" w:eastAsia="Calibri" w:hAnsi="Calibri" w:cs="Arial"/>
    </w:rPr>
  </w:style>
  <w:style w:type="paragraph" w:styleId="Subtitle">
    <w:name w:val="Subtitle"/>
    <w:basedOn w:val="Normal"/>
    <w:next w:val="Normal"/>
    <w:uiPriority w:val="11"/>
    <w:qFormat/>
    <w:rsid w:val="5A6356AD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5A6356AD"/>
    <w:pPr>
      <w:spacing w:before="200"/>
      <w:ind w:left="864" w:right="864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uiPriority w:val="30"/>
    <w:qFormat/>
    <w:rsid w:val="5A6356AD"/>
    <w:pPr>
      <w:spacing w:before="360" w:after="360"/>
      <w:ind w:left="864" w:right="864"/>
    </w:pPr>
    <w:rPr>
      <w:i/>
      <w:iCs/>
      <w:color w:val="4471C4"/>
    </w:rPr>
  </w:style>
  <w:style w:type="paragraph" w:styleId="TOC1">
    <w:name w:val="toc 1"/>
    <w:basedOn w:val="Normal"/>
    <w:next w:val="Normal"/>
    <w:uiPriority w:val="39"/>
    <w:unhideWhenUsed/>
    <w:rsid w:val="5A6356A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A6356A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A6356A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A6356A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A6356A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A6356A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A6356A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A6356A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A6356AD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A6356AD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5A6356AD"/>
    <w:rPr>
      <w:sz w:val="20"/>
      <w:szCs w:val="20"/>
    </w:rPr>
  </w:style>
  <w:style w:type="paragraph" w:customStyle="1" w:styleId="NewNormal">
    <w:name w:val="New Normal"/>
    <w:basedOn w:val="Normal"/>
    <w:link w:val="NewNormalChar"/>
    <w:uiPriority w:val="1"/>
    <w:qFormat/>
    <w:rsid w:val="00804177"/>
    <w:pPr>
      <w:ind w:left="180" w:firstLine="0"/>
      <w:jc w:val="left"/>
    </w:pPr>
    <w:rPr>
      <w:rFonts w:ascii="Calibri" w:eastAsia="Calibri" w:hAnsi="Calibri" w:cs="Arial"/>
    </w:rPr>
  </w:style>
  <w:style w:type="character" w:customStyle="1" w:styleId="NewNormalChar">
    <w:name w:val="New Normal Char"/>
    <w:basedOn w:val="DefaultParagraphFont"/>
    <w:link w:val="NewNormal"/>
    <w:uiPriority w:val="1"/>
    <w:rsid w:val="00804177"/>
    <w:rPr>
      <w:rFonts w:ascii="Calibri" w:eastAsia="Calibri" w:hAnsi="Calibri" w:cs="Arial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Nova" w:eastAsia="Arial Nova" w:hAnsi="Arial Nova" w:cs="Arial Nov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41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B6"/>
    <w:rPr>
      <w:rFonts w:ascii="Segoe UI" w:eastAsia="Arial Nov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DB6"/>
    <w:rPr>
      <w:rFonts w:ascii="Arial Nova" w:eastAsia="Arial Nova" w:hAnsi="Arial Nova" w:cs="Arial Nov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045C"/>
    <w:rPr>
      <w:rFonts w:ascii="Arial Nova" w:eastAsia="Arial Nova" w:hAnsi="Arial Nova" w:cs="Arial Nov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tevenson.edu/human-resources/policies-forms/policy-manual/faculty-evaluatio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79BE-D70A-4F53-BA11-C0E6A1723C79}"/>
      </w:docPartPr>
      <w:docPartBody>
        <w:p w:rsidR="00517C7D" w:rsidRDefault="00E45AE5">
          <w:r w:rsidRPr="007439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ED"/>
    <w:rsid w:val="00002300"/>
    <w:rsid w:val="001F7E17"/>
    <w:rsid w:val="00245AD5"/>
    <w:rsid w:val="003C79DF"/>
    <w:rsid w:val="003E19ED"/>
    <w:rsid w:val="004744AB"/>
    <w:rsid w:val="004B0952"/>
    <w:rsid w:val="00506876"/>
    <w:rsid w:val="00517C7D"/>
    <w:rsid w:val="00564A31"/>
    <w:rsid w:val="005F5731"/>
    <w:rsid w:val="0074542B"/>
    <w:rsid w:val="007642A5"/>
    <w:rsid w:val="007C35DD"/>
    <w:rsid w:val="00992C34"/>
    <w:rsid w:val="00A257A9"/>
    <w:rsid w:val="00E45AE5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A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8af09b-4785-4466-bf4a-65958c2991e9">
      <UserInfo>
        <DisplayName>Amanda J. Hostalka</DisplayName>
        <AccountId>12</AccountId>
        <AccountType/>
      </UserInfo>
      <UserInfo>
        <DisplayName>Merrie C. Durmowicz</DisplayName>
        <AccountId>13</AccountId>
        <AccountType/>
      </UserInfo>
      <UserInfo>
        <DisplayName>Lisa A. Moyer</DisplayName>
        <AccountId>6</AccountId>
        <AccountType/>
      </UserInfo>
      <UserInfo>
        <DisplayName>Sam P. Page</DisplayName>
        <AccountId>10</AccountId>
        <AccountType/>
      </UserInfo>
      <UserInfo>
        <DisplayName>Lee E. Krahenbuhl</DisplayName>
        <AccountId>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5F7C4E7C46D4D9D0BD8B05DD30EE6" ma:contentTypeVersion="6" ma:contentTypeDescription="Create a new document." ma:contentTypeScope="" ma:versionID="521897d209b1124f8ed3efd8dd5e7c7c">
  <xsd:schema xmlns:xsd="http://www.w3.org/2001/XMLSchema" xmlns:xs="http://www.w3.org/2001/XMLSchema" xmlns:p="http://schemas.microsoft.com/office/2006/metadata/properties" xmlns:ns2="e4339791-8d38-49f0-bf99-ce759190d0bf" xmlns:ns3="6e8af09b-4785-4466-bf4a-65958c2991e9" targetNamespace="http://schemas.microsoft.com/office/2006/metadata/properties" ma:root="true" ma:fieldsID="1d5dfc881a4f3a257d96e71e77d3482f" ns2:_="" ns3:_="">
    <xsd:import namespace="e4339791-8d38-49f0-bf99-ce759190d0bf"/>
    <xsd:import namespace="6e8af09b-4785-4466-bf4a-65958c29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9791-8d38-49f0-bf99-ce759190d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09b-4785-4466-bf4a-65958c299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12980-5E7F-E94F-A813-C29AC8199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C82C4-E3D3-4F47-AC2D-BB63C2FD5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1A32-65C2-43D5-AE0D-BECD84B1FEA8}">
  <ds:schemaRefs>
    <ds:schemaRef ds:uri="http://schemas.microsoft.com/office/2006/metadata/properties"/>
    <ds:schemaRef ds:uri="http://schemas.microsoft.com/office/infopath/2007/PartnerControls"/>
    <ds:schemaRef ds:uri="6e8af09b-4785-4466-bf4a-65958c2991e9"/>
  </ds:schemaRefs>
</ds:datastoreItem>
</file>

<file path=customXml/itemProps4.xml><?xml version="1.0" encoding="utf-8"?>
<ds:datastoreItem xmlns:ds="http://schemas.openxmlformats.org/officeDocument/2006/customXml" ds:itemID="{023F9B0B-C288-465C-8E3B-F4C47A4C4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9791-8d38-49f0-bf99-ce759190d0bf"/>
    <ds:schemaRef ds:uri="6e8af09b-4785-4466-bf4a-65958c29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P. Page</dc:creator>
  <cp:keywords/>
  <dc:description/>
  <cp:lastModifiedBy>Amanda J. Hostalka</cp:lastModifiedBy>
  <cp:revision>5</cp:revision>
  <dcterms:created xsi:type="dcterms:W3CDTF">2024-10-11T19:55:00Z</dcterms:created>
  <dcterms:modified xsi:type="dcterms:W3CDTF">2024-12-20T20:06:00Z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0x0101004555F7C4E7C46D4D9D0BD8B05DD30EE6</vt:lpwstr>
  </property>
</Properties>
</file>